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969" w:rsidRDefault="003A3969" w:rsidP="003A3969">
      <w:pPr>
        <w:jc w:val="center"/>
      </w:pPr>
      <w:r>
        <w:rPr>
          <w:noProof/>
        </w:rPr>
        <w:drawing>
          <wp:inline distT="0" distB="0" distL="0" distR="0" wp14:anchorId="5C0CFFF3" wp14:editId="79C40635">
            <wp:extent cx="2313940" cy="1065530"/>
            <wp:effectExtent l="0" t="0" r="0" b="1270"/>
            <wp:docPr id="1" name="Kép 1" descr="NAV_hosszu_logo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V_hosszu_logo_PANTON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13940" cy="1065530"/>
                    </a:xfrm>
                    <a:prstGeom prst="rect">
                      <a:avLst/>
                    </a:prstGeom>
                    <a:noFill/>
                    <a:ln>
                      <a:noFill/>
                    </a:ln>
                  </pic:spPr>
                </pic:pic>
              </a:graphicData>
            </a:graphic>
          </wp:inline>
        </w:drawing>
      </w:r>
    </w:p>
    <w:p w:rsidR="003A3969" w:rsidRDefault="003A3969" w:rsidP="003A3969">
      <w:pPr>
        <w:jc w:val="center"/>
        <w:rPr>
          <w:i/>
          <w:iCs/>
          <w:sz w:val="26"/>
          <w:szCs w:val="26"/>
        </w:rPr>
      </w:pPr>
    </w:p>
    <w:p w:rsidR="003A3969" w:rsidRDefault="003A3969" w:rsidP="003A3969">
      <w:pPr>
        <w:jc w:val="center"/>
        <w:rPr>
          <w:sz w:val="26"/>
          <w:szCs w:val="26"/>
        </w:rPr>
      </w:pPr>
    </w:p>
    <w:p w:rsidR="003A3969" w:rsidRDefault="003A3969" w:rsidP="003A3969">
      <w:pPr>
        <w:jc w:val="center"/>
        <w:rPr>
          <w:spacing w:val="60"/>
          <w:sz w:val="30"/>
          <w:szCs w:val="30"/>
        </w:rPr>
      </w:pPr>
      <w:r>
        <w:rPr>
          <w:noProof/>
        </w:rPr>
        <mc:AlternateContent>
          <mc:Choice Requires="wps">
            <w:drawing>
              <wp:anchor distT="0" distB="0" distL="114300" distR="114300" simplePos="0" relativeHeight="251658240" behindDoc="0" locked="0" layoutInCell="0" allowOverlap="1" wp14:anchorId="702F25E6" wp14:editId="5BCDD221">
                <wp:simplePos x="0" y="0"/>
                <wp:positionH relativeFrom="column">
                  <wp:posOffset>-581025</wp:posOffset>
                </wp:positionH>
                <wp:positionV relativeFrom="paragraph">
                  <wp:posOffset>100330</wp:posOffset>
                </wp:positionV>
                <wp:extent cx="0" cy="0"/>
                <wp:effectExtent l="0" t="0" r="0" b="4445"/>
                <wp:wrapNone/>
                <wp:docPr id="2"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97395" id="Téglalap 2" o:spid="_x0000_s1026" style="position:absolute;margin-left:-45.75pt;margin-top:7.9pt;width:0;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" o:allowincell="f" filled="f" stroked="f"/>
            </w:pict>
          </mc:Fallback>
        </mc:AlternateContent>
      </w:r>
      <w:r>
        <w:rPr>
          <w:spacing w:val="60"/>
          <w:sz w:val="30"/>
          <w:szCs w:val="30"/>
        </w:rPr>
        <w:t>SAJTÓKÖZLEMÉNY</w:t>
      </w:r>
    </w:p>
    <w:p w:rsidR="003A3969" w:rsidRPr="00F41A87" w:rsidRDefault="003A3969" w:rsidP="003A3969">
      <w:pPr>
        <w:jc w:val="both"/>
        <w:rPr>
          <w:sz w:val="10"/>
          <w:szCs w:val="20"/>
        </w:rPr>
      </w:pPr>
    </w:p>
    <w:p w:rsidR="003A3969" w:rsidRDefault="003A3969" w:rsidP="003A3969">
      <w:pPr>
        <w:ind w:right="108"/>
        <w:jc w:val="both"/>
        <w:rPr>
          <w:sz w:val="20"/>
          <w:szCs w:val="20"/>
        </w:rPr>
      </w:pPr>
    </w:p>
    <w:p w:rsidR="003A3969" w:rsidRDefault="002E1200" w:rsidP="003A3969">
      <w:pPr>
        <w:jc w:val="both"/>
        <w:rPr>
          <w:b/>
          <w:bCs/>
        </w:rPr>
      </w:pPr>
      <w:r>
        <w:rPr>
          <w:sz w:val="20"/>
          <w:szCs w:val="20"/>
        </w:rPr>
        <w:t>Budapest, 2021. február 4.</w:t>
      </w:r>
    </w:p>
    <w:p w:rsidR="003A3969" w:rsidRDefault="003A3969" w:rsidP="003A3969">
      <w:pPr>
        <w:jc w:val="center"/>
        <w:rPr>
          <w:rFonts w:ascii="Calibri" w:hAnsi="Calibri" w:cs="Calibri"/>
          <w:b/>
          <w:bCs/>
          <w:sz w:val="22"/>
          <w:szCs w:val="22"/>
        </w:rPr>
      </w:pPr>
    </w:p>
    <w:p w:rsidR="00925DB7" w:rsidRPr="00696700" w:rsidRDefault="00925DB7" w:rsidP="00925DB7">
      <w:pPr>
        <w:spacing w:line="276" w:lineRule="auto"/>
        <w:jc w:val="center"/>
        <w:rPr>
          <w:b/>
          <w:bCs/>
        </w:rPr>
      </w:pPr>
      <w:bookmarkStart w:id="0" w:name="_GoBack"/>
      <w:r w:rsidRPr="00696700">
        <w:rPr>
          <w:b/>
          <w:bCs/>
        </w:rPr>
        <w:t>Újra adómentes a pálinkafőzés</w:t>
      </w:r>
    </w:p>
    <w:bookmarkEnd w:id="0"/>
    <w:p w:rsidR="00925DB7" w:rsidRPr="00925DB7" w:rsidRDefault="00925DB7" w:rsidP="00925DB7">
      <w:pPr>
        <w:pStyle w:val="Listaszerbekezds"/>
        <w:spacing w:after="0"/>
        <w:ind w:left="0"/>
        <w:contextualSpacing w:val="0"/>
        <w:jc w:val="both"/>
        <w:rPr>
          <w:rFonts w:ascii="Times New Roman" w:hAnsi="Times New Roman" w:cs="Times New Roman"/>
          <w:sz w:val="20"/>
          <w:szCs w:val="24"/>
        </w:rPr>
      </w:pPr>
    </w:p>
    <w:p w:rsidR="00925DB7" w:rsidRPr="00696700" w:rsidRDefault="00925DB7" w:rsidP="00925DB7">
      <w:pPr>
        <w:pStyle w:val="Listaszerbekezds"/>
        <w:spacing w:after="0" w:line="259" w:lineRule="auto"/>
        <w:ind w:left="0"/>
        <w:contextualSpacing w:val="0"/>
        <w:jc w:val="both"/>
        <w:rPr>
          <w:rFonts w:ascii="Times New Roman" w:hAnsi="Times New Roman" w:cs="Times New Roman"/>
          <w:b/>
          <w:sz w:val="24"/>
          <w:szCs w:val="24"/>
        </w:rPr>
      </w:pPr>
      <w:r w:rsidRPr="00696700">
        <w:rPr>
          <w:rFonts w:ascii="Times New Roman" w:hAnsi="Times New Roman" w:cs="Times New Roman"/>
          <w:b/>
          <w:sz w:val="24"/>
          <w:szCs w:val="24"/>
        </w:rPr>
        <w:t>Idén több szempontból is változtak a pálinkafőzés szabályai. Míg a főzés adminisztrációs teendő</w:t>
      </w:r>
      <w:r w:rsidR="00EE668A">
        <w:rPr>
          <w:rFonts w:ascii="Times New Roman" w:hAnsi="Times New Roman" w:cs="Times New Roman"/>
          <w:b/>
          <w:sz w:val="24"/>
          <w:szCs w:val="24"/>
        </w:rPr>
        <w:t>i</w:t>
      </w:r>
      <w:r w:rsidRPr="00696700">
        <w:rPr>
          <w:rFonts w:ascii="Times New Roman" w:hAnsi="Times New Roman" w:cs="Times New Roman"/>
          <w:b/>
          <w:sz w:val="24"/>
          <w:szCs w:val="24"/>
        </w:rPr>
        <w:t xml:space="preserve"> </w:t>
      </w:r>
      <w:r w:rsidR="00BC6608">
        <w:rPr>
          <w:rFonts w:ascii="Times New Roman" w:hAnsi="Times New Roman" w:cs="Times New Roman"/>
          <w:b/>
          <w:sz w:val="24"/>
          <w:szCs w:val="24"/>
        </w:rPr>
        <w:t>szinte alig változtak</w:t>
      </w:r>
      <w:r w:rsidRPr="00696700">
        <w:rPr>
          <w:rFonts w:ascii="Times New Roman" w:hAnsi="Times New Roman" w:cs="Times New Roman"/>
          <w:b/>
          <w:sz w:val="24"/>
          <w:szCs w:val="24"/>
        </w:rPr>
        <w:t xml:space="preserve">, a párlat-előállítás bizonyos mennyiségig adómentessé vált a magánfőzőknek és a bérfőzőknek egyaránt. </w:t>
      </w:r>
    </w:p>
    <w:p w:rsidR="00925DB7" w:rsidRPr="00925DB7" w:rsidRDefault="00925DB7" w:rsidP="00925DB7">
      <w:pPr>
        <w:pStyle w:val="Listaszerbekezds"/>
        <w:spacing w:after="0" w:line="259" w:lineRule="auto"/>
        <w:ind w:left="0"/>
        <w:contextualSpacing w:val="0"/>
        <w:jc w:val="both"/>
        <w:rPr>
          <w:rFonts w:ascii="Times New Roman" w:hAnsi="Times New Roman" w:cs="Times New Roman"/>
          <w:b/>
          <w:sz w:val="20"/>
          <w:szCs w:val="24"/>
        </w:rPr>
      </w:pPr>
    </w:p>
    <w:p w:rsidR="00925DB7" w:rsidRPr="00696700" w:rsidRDefault="00925DB7" w:rsidP="00925DB7">
      <w:pPr>
        <w:pStyle w:val="Listaszerbekezds"/>
        <w:spacing w:after="0" w:line="259" w:lineRule="auto"/>
        <w:ind w:left="0"/>
        <w:contextualSpacing w:val="0"/>
        <w:jc w:val="both"/>
        <w:rPr>
          <w:rFonts w:ascii="Times New Roman" w:hAnsi="Times New Roman" w:cs="Times New Roman"/>
          <w:sz w:val="24"/>
          <w:szCs w:val="24"/>
        </w:rPr>
      </w:pPr>
      <w:r w:rsidRPr="00696700">
        <w:rPr>
          <w:rFonts w:ascii="Times New Roman" w:hAnsi="Times New Roman" w:cs="Times New Roman"/>
          <w:sz w:val="24"/>
          <w:szCs w:val="24"/>
        </w:rPr>
        <w:t>A 2021-es változások nem befolyásolják a párlatkészítés két eddig is megszokott módját, tehát pálinkát továbbra is magánfőzéssel vagy bérfőzetéssel lehet előállítani.</w:t>
      </w:r>
      <w:r>
        <w:rPr>
          <w:rFonts w:ascii="Times New Roman" w:hAnsi="Times New Roman" w:cs="Times New Roman"/>
          <w:sz w:val="24"/>
          <w:szCs w:val="24"/>
        </w:rPr>
        <w:t xml:space="preserve"> </w:t>
      </w:r>
      <w:r w:rsidRPr="00696700">
        <w:rPr>
          <w:rFonts w:ascii="Times New Roman" w:hAnsi="Times New Roman" w:cs="Times New Roman"/>
          <w:sz w:val="24"/>
          <w:szCs w:val="24"/>
        </w:rPr>
        <w:t xml:space="preserve">A magánfőző személyes fogyasztásra maga állítja elő a párlatot saját gyümölcsből, és legfeljebb 100 liter űrtartalmú, saját pálinkafőzőt használhat. </w:t>
      </w:r>
      <w:r w:rsidRPr="00696700">
        <w:rPr>
          <w:rFonts w:ascii="Times New Roman" w:hAnsi="Times New Roman" w:cs="Times New Roman"/>
          <w:color w:val="000000"/>
          <w:sz w:val="24"/>
          <w:szCs w:val="24"/>
        </w:rPr>
        <w:t xml:space="preserve">Újdonság idén, hogy a magánfőzés adómentessé vált, de a főzhető mennyiség – 86 liter – nem változott. Ez a mennyiség, ahogyan korábban is, csak a </w:t>
      </w:r>
      <w:r w:rsidRPr="00696700">
        <w:rPr>
          <w:rFonts w:ascii="Times New Roman" w:hAnsi="Times New Roman" w:cs="Times New Roman"/>
          <w:iCs/>
          <w:color w:val="000000"/>
          <w:sz w:val="24"/>
          <w:szCs w:val="24"/>
        </w:rPr>
        <w:t>magánfőző</w:t>
      </w:r>
      <w:r w:rsidRPr="00696700">
        <w:rPr>
          <w:rFonts w:ascii="Times New Roman" w:hAnsi="Times New Roman" w:cs="Times New Roman"/>
          <w:color w:val="000000"/>
          <w:sz w:val="24"/>
          <w:szCs w:val="24"/>
        </w:rPr>
        <w:t xml:space="preserve">, </w:t>
      </w:r>
      <w:r w:rsidRPr="00696700">
        <w:rPr>
          <w:rFonts w:ascii="Times New Roman" w:hAnsi="Times New Roman" w:cs="Times New Roman"/>
          <w:iCs/>
          <w:color w:val="000000"/>
          <w:sz w:val="24"/>
          <w:szCs w:val="24"/>
        </w:rPr>
        <w:t xml:space="preserve">családtagjai </w:t>
      </w:r>
      <w:r w:rsidRPr="00696700">
        <w:rPr>
          <w:rFonts w:ascii="Times New Roman" w:hAnsi="Times New Roman" w:cs="Times New Roman"/>
          <w:color w:val="000000"/>
          <w:sz w:val="24"/>
          <w:szCs w:val="24"/>
        </w:rPr>
        <w:t xml:space="preserve">vagy </w:t>
      </w:r>
      <w:r w:rsidRPr="00696700">
        <w:rPr>
          <w:rFonts w:ascii="Times New Roman" w:hAnsi="Times New Roman" w:cs="Times New Roman"/>
          <w:iCs/>
          <w:color w:val="000000"/>
          <w:sz w:val="24"/>
          <w:szCs w:val="24"/>
        </w:rPr>
        <w:t>vendégei által fogyasztható el,</w:t>
      </w:r>
      <w:r w:rsidRPr="00696700">
        <w:rPr>
          <w:rFonts w:ascii="Times New Roman" w:hAnsi="Times New Roman" w:cs="Times New Roman"/>
          <w:color w:val="000000"/>
          <w:sz w:val="24"/>
          <w:szCs w:val="24"/>
        </w:rPr>
        <w:t xml:space="preserve"> vagy kizárólag adóraktár részére értékesíthető.</w:t>
      </w:r>
    </w:p>
    <w:p w:rsidR="00925DB7" w:rsidRPr="00925DB7" w:rsidRDefault="00925DB7" w:rsidP="00925DB7">
      <w:pPr>
        <w:pStyle w:val="Listaszerbekezds"/>
        <w:spacing w:after="0" w:line="259" w:lineRule="auto"/>
        <w:ind w:left="0"/>
        <w:contextualSpacing w:val="0"/>
        <w:jc w:val="both"/>
        <w:rPr>
          <w:rFonts w:ascii="Times New Roman" w:hAnsi="Times New Roman" w:cs="Times New Roman"/>
          <w:color w:val="000000"/>
          <w:sz w:val="20"/>
          <w:szCs w:val="24"/>
        </w:rPr>
      </w:pPr>
    </w:p>
    <w:p w:rsidR="00925DB7" w:rsidRPr="00696700" w:rsidRDefault="00925DB7" w:rsidP="00925DB7">
      <w:pPr>
        <w:spacing w:line="259" w:lineRule="auto"/>
        <w:jc w:val="both"/>
      </w:pPr>
      <w:r w:rsidRPr="00696700">
        <w:rPr>
          <w:color w:val="000000"/>
        </w:rPr>
        <w:t xml:space="preserve">Az adómentességgel megszűnik a </w:t>
      </w:r>
      <w:proofErr w:type="spellStart"/>
      <w:r w:rsidRPr="00696700">
        <w:rPr>
          <w:color w:val="000000"/>
        </w:rPr>
        <w:t>párlatadójegy</w:t>
      </w:r>
      <w:proofErr w:type="spellEnd"/>
      <w:r w:rsidRPr="00696700">
        <w:rPr>
          <w:color w:val="000000"/>
        </w:rPr>
        <w:t xml:space="preserve"> is. Mostantól a magánfőzőnek a pálinkafőzés előtt a </w:t>
      </w:r>
      <w:hyperlink r:id="rId9" w:history="1">
        <w:r w:rsidR="002E1200">
          <w:rPr>
            <w:rStyle w:val="Hiperhivatkozs"/>
          </w:rPr>
          <w:t>NAV J</w:t>
        </w:r>
        <w:r w:rsidRPr="00696700">
          <w:rPr>
            <w:rStyle w:val="Hiperhivatkozs"/>
          </w:rPr>
          <w:t>49-es nyo</w:t>
        </w:r>
        <w:r w:rsidRPr="00696700">
          <w:rPr>
            <w:rStyle w:val="Hiperhivatkozs"/>
          </w:rPr>
          <w:t>m</w:t>
        </w:r>
        <w:r w:rsidRPr="00696700">
          <w:rPr>
            <w:rStyle w:val="Hiperhivatkozs"/>
          </w:rPr>
          <w:t>tatványt</w:t>
        </w:r>
      </w:hyperlink>
      <w:r w:rsidRPr="00696700">
        <w:t xml:space="preserve"> kell elküldeni a </w:t>
      </w:r>
      <w:proofErr w:type="spellStart"/>
      <w:r w:rsidRPr="00696700">
        <w:t>NAV-hoz</w:t>
      </w:r>
      <w:proofErr w:type="spellEnd"/>
      <w:r w:rsidRPr="00696700">
        <w:t xml:space="preserve"> akár elektronikusan, akár papíron. Meg</w:t>
      </w:r>
      <w:r w:rsidRPr="00696700">
        <w:rPr>
          <w:color w:val="000000"/>
        </w:rPr>
        <w:t xml:space="preserve"> kell adnia a </w:t>
      </w:r>
      <w:r w:rsidRPr="00696700">
        <w:t xml:space="preserve">nevét, a lakcímét, az adóazonosító jelét, a főzni tervezett pálinka mennyiségét literben és nyilatkoznia kell, hogy a magánfőzés feltételeinek megfelel. A bejelentés alapján a NAV </w:t>
      </w:r>
      <w:proofErr w:type="spellStart"/>
      <w:r w:rsidRPr="00696700">
        <w:t>magánfőzöttpárlat-származási</w:t>
      </w:r>
      <w:proofErr w:type="spellEnd"/>
      <w:r w:rsidRPr="00696700">
        <w:t xml:space="preserve"> igazolást készít, amit elküld </w:t>
      </w:r>
      <w:r w:rsidR="00FB39E7">
        <w:t xml:space="preserve">a </w:t>
      </w:r>
      <w:r w:rsidRPr="00696700">
        <w:t xml:space="preserve">magánfőzőnek. </w:t>
      </w:r>
    </w:p>
    <w:p w:rsidR="00925DB7" w:rsidRPr="00925DB7" w:rsidRDefault="00925DB7" w:rsidP="00925DB7">
      <w:pPr>
        <w:spacing w:line="259" w:lineRule="auto"/>
        <w:rPr>
          <w:sz w:val="20"/>
        </w:rPr>
      </w:pPr>
    </w:p>
    <w:p w:rsidR="00925DB7" w:rsidRPr="00696700" w:rsidRDefault="00925DB7" w:rsidP="00925DB7">
      <w:pPr>
        <w:pStyle w:val="Listaszerbekezds"/>
        <w:spacing w:after="0" w:line="259" w:lineRule="auto"/>
        <w:ind w:left="0"/>
        <w:contextualSpacing w:val="0"/>
        <w:jc w:val="both"/>
        <w:rPr>
          <w:rFonts w:ascii="Times New Roman" w:hAnsi="Times New Roman" w:cs="Times New Roman"/>
          <w:sz w:val="24"/>
          <w:szCs w:val="24"/>
        </w:rPr>
      </w:pPr>
      <w:r w:rsidRPr="00696700">
        <w:rPr>
          <w:rFonts w:ascii="Times New Roman" w:hAnsi="Times New Roman" w:cs="Times New Roman"/>
          <w:color w:val="000000"/>
          <w:sz w:val="24"/>
          <w:szCs w:val="24"/>
        </w:rPr>
        <w:t>Ha valaki most kezdene otthoni főzésbe, vagy már főz, de adatai megváltoztak, a magánfőzésre szolgáló desztillálóberendezés megszerzését, valamint a</w:t>
      </w:r>
      <w:r w:rsidRPr="00696700">
        <w:rPr>
          <w:rFonts w:ascii="Times New Roman" w:hAnsi="Times New Roman" w:cs="Times New Roman"/>
          <w:iCs/>
          <w:color w:val="000000"/>
          <w:sz w:val="24"/>
          <w:szCs w:val="24"/>
        </w:rPr>
        <w:t xml:space="preserve"> változásokat 15 napon belül kell bejelenteni </w:t>
      </w:r>
      <w:r w:rsidRPr="00696700">
        <w:rPr>
          <w:rFonts w:ascii="Times New Roman" w:hAnsi="Times New Roman" w:cs="Times New Roman"/>
          <w:color w:val="000000"/>
          <w:sz w:val="24"/>
          <w:szCs w:val="24"/>
        </w:rPr>
        <w:t xml:space="preserve">a lakóhelye szerinti </w:t>
      </w:r>
      <w:r w:rsidRPr="00696700">
        <w:rPr>
          <w:rFonts w:ascii="Times New Roman" w:hAnsi="Times New Roman" w:cs="Times New Roman"/>
          <w:bCs/>
          <w:color w:val="000000"/>
          <w:sz w:val="24"/>
          <w:szCs w:val="24"/>
        </w:rPr>
        <w:t>önkormányzati adóhatósághoz</w:t>
      </w:r>
      <w:r w:rsidRPr="00696700">
        <w:rPr>
          <w:rFonts w:ascii="Times New Roman" w:hAnsi="Times New Roman" w:cs="Times New Roman"/>
          <w:color w:val="000000"/>
          <w:sz w:val="24"/>
          <w:szCs w:val="24"/>
        </w:rPr>
        <w:t xml:space="preserve">. </w:t>
      </w:r>
      <w:r w:rsidRPr="00696700">
        <w:rPr>
          <w:rFonts w:ascii="Times New Roman" w:hAnsi="Times New Roman" w:cs="Times New Roman"/>
          <w:sz w:val="24"/>
          <w:szCs w:val="24"/>
        </w:rPr>
        <w:t>Az ellenőrzéseket az önkormányzati adóhatóság munkatársai végzik. Valótlan adatok megadása, vagy a főzés bejelentésének hiánya miatt a desztillálóberendezést és az azon előállított párlatot le is foglalhatják.</w:t>
      </w:r>
    </w:p>
    <w:p w:rsidR="00925DB7" w:rsidRPr="00925DB7" w:rsidRDefault="00925DB7" w:rsidP="00925DB7">
      <w:pPr>
        <w:pStyle w:val="Listaszerbekezds"/>
        <w:spacing w:after="0" w:line="259" w:lineRule="auto"/>
        <w:ind w:left="0"/>
        <w:contextualSpacing w:val="0"/>
        <w:jc w:val="both"/>
        <w:rPr>
          <w:rFonts w:ascii="Times New Roman" w:hAnsi="Times New Roman" w:cs="Times New Roman"/>
          <w:color w:val="000000"/>
          <w:sz w:val="20"/>
          <w:szCs w:val="24"/>
        </w:rPr>
      </w:pPr>
    </w:p>
    <w:p w:rsidR="002E1200" w:rsidRDefault="002E1200" w:rsidP="002E1200">
      <w:pPr>
        <w:pStyle w:val="Listaszerbekezds"/>
        <w:spacing w:after="0" w:line="252"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bérfőzetéssel szeszfőzdében előállított pálinka után a </w:t>
      </w:r>
      <w:r>
        <w:rPr>
          <w:rFonts w:ascii="Times New Roman" w:hAnsi="Times New Roman" w:cs="Times New Roman"/>
          <w:sz w:val="24"/>
          <w:szCs w:val="24"/>
        </w:rPr>
        <w:t xml:space="preserve">bérfőzetőnek 2021-től évente 50 liter mennyiségig nem kell adót fizetnie, az 50 litert meghaladó vagy a nem adóraktárnak értékesítésre szánt mennyiségre az adó hektoliterenként 333 385 forint. Az 50 literes mennyiség alatt 43 hektoliterfok alkoholterméket kell érteni, amely például 86 liter 50 térfogatszázalék alkoholtartalmú párlatnak feleltethető meg. </w:t>
      </w:r>
    </w:p>
    <w:p w:rsidR="00925DB7" w:rsidRPr="00925DB7" w:rsidRDefault="00925DB7" w:rsidP="00925DB7">
      <w:pPr>
        <w:pStyle w:val="Listaszerbekezds"/>
        <w:spacing w:after="0" w:line="259" w:lineRule="auto"/>
        <w:ind w:left="0"/>
        <w:jc w:val="both"/>
        <w:rPr>
          <w:rFonts w:ascii="Times New Roman" w:hAnsi="Times New Roman" w:cs="Times New Roman"/>
          <w:color w:val="000000"/>
          <w:sz w:val="20"/>
          <w:szCs w:val="24"/>
        </w:rPr>
      </w:pPr>
    </w:p>
    <w:p w:rsidR="00925DB7" w:rsidRPr="00696700" w:rsidRDefault="00925DB7" w:rsidP="00925DB7">
      <w:pPr>
        <w:pStyle w:val="Listaszerbekezds"/>
        <w:spacing w:after="0" w:line="259" w:lineRule="auto"/>
        <w:ind w:left="0"/>
        <w:jc w:val="both"/>
        <w:rPr>
          <w:rFonts w:ascii="Times New Roman" w:hAnsi="Times New Roman" w:cs="Times New Roman"/>
          <w:color w:val="000000"/>
          <w:sz w:val="24"/>
          <w:szCs w:val="24"/>
        </w:rPr>
      </w:pPr>
      <w:r w:rsidRPr="00696700">
        <w:rPr>
          <w:rFonts w:ascii="Times New Roman" w:hAnsi="Times New Roman" w:cs="Times New Roman"/>
          <w:color w:val="000000"/>
          <w:sz w:val="24"/>
          <w:szCs w:val="24"/>
        </w:rPr>
        <w:t xml:space="preserve">A jövedéki ügyeket </w:t>
      </w:r>
      <w:r w:rsidRPr="00696700">
        <w:rPr>
          <w:rFonts w:ascii="Times New Roman" w:hAnsi="Times New Roman" w:cs="Times New Roman"/>
          <w:bCs/>
          <w:color w:val="000000"/>
          <w:sz w:val="24"/>
          <w:szCs w:val="24"/>
        </w:rPr>
        <w:t>elektronikusan</w:t>
      </w:r>
      <w:r w:rsidRPr="00696700">
        <w:rPr>
          <w:rFonts w:ascii="Times New Roman" w:hAnsi="Times New Roman" w:cs="Times New Roman"/>
          <w:color w:val="000000"/>
          <w:sz w:val="24"/>
          <w:szCs w:val="24"/>
        </w:rPr>
        <w:t xml:space="preserve"> </w:t>
      </w:r>
      <w:r w:rsidRPr="00696700">
        <w:rPr>
          <w:rFonts w:ascii="Times New Roman" w:hAnsi="Times New Roman" w:cs="Times New Roman"/>
          <w:bCs/>
          <w:color w:val="000000"/>
          <w:sz w:val="24"/>
          <w:szCs w:val="24"/>
        </w:rPr>
        <w:t>kell intézni</w:t>
      </w:r>
      <w:r w:rsidRPr="00696700">
        <w:rPr>
          <w:rFonts w:ascii="Times New Roman" w:hAnsi="Times New Roman" w:cs="Times New Roman"/>
          <w:color w:val="000000"/>
          <w:sz w:val="24"/>
          <w:szCs w:val="24"/>
        </w:rPr>
        <w:t xml:space="preserve">. Ez alól magánfőzőnél csak a bejelentési kötelezettség és a származás igazolása, </w:t>
      </w:r>
      <w:r w:rsidR="00BC6608">
        <w:rPr>
          <w:rFonts w:ascii="Times New Roman" w:hAnsi="Times New Roman" w:cs="Times New Roman"/>
          <w:color w:val="000000"/>
          <w:sz w:val="24"/>
          <w:szCs w:val="24"/>
        </w:rPr>
        <w:t>a kizárólag bérfőzést végző adóraktárnál</w:t>
      </w:r>
      <w:r w:rsidRPr="00696700">
        <w:rPr>
          <w:rFonts w:ascii="Times New Roman" w:hAnsi="Times New Roman" w:cs="Times New Roman"/>
          <w:color w:val="000000"/>
          <w:sz w:val="24"/>
          <w:szCs w:val="24"/>
        </w:rPr>
        <w:t xml:space="preserve"> pedig az adóraktár</w:t>
      </w:r>
      <w:r w:rsidR="005C2DD7">
        <w:rPr>
          <w:rFonts w:ascii="Times New Roman" w:hAnsi="Times New Roman" w:cs="Times New Roman"/>
          <w:color w:val="000000"/>
          <w:sz w:val="24"/>
          <w:szCs w:val="24"/>
        </w:rPr>
        <w:t>i</w:t>
      </w:r>
      <w:r w:rsidRPr="00696700">
        <w:rPr>
          <w:rFonts w:ascii="Times New Roman" w:hAnsi="Times New Roman" w:cs="Times New Roman"/>
          <w:color w:val="000000"/>
          <w:sz w:val="24"/>
          <w:szCs w:val="24"/>
        </w:rPr>
        <w:t xml:space="preserve"> nyilvántartás</w:t>
      </w:r>
      <w:r w:rsidR="005C2DD7">
        <w:rPr>
          <w:rFonts w:ascii="Times New Roman" w:hAnsi="Times New Roman" w:cs="Times New Roman"/>
          <w:color w:val="000000"/>
          <w:sz w:val="24"/>
          <w:szCs w:val="24"/>
        </w:rPr>
        <w:t xml:space="preserve"> </w:t>
      </w:r>
      <w:r w:rsidRPr="00696700">
        <w:rPr>
          <w:rFonts w:ascii="Times New Roman" w:hAnsi="Times New Roman" w:cs="Times New Roman"/>
          <w:color w:val="000000"/>
          <w:sz w:val="24"/>
          <w:szCs w:val="24"/>
        </w:rPr>
        <w:t>vezetése és adatszolgáltatása jelent kivételt.</w:t>
      </w:r>
    </w:p>
    <w:p w:rsidR="00925DB7" w:rsidRPr="00925DB7" w:rsidRDefault="00925DB7" w:rsidP="00925DB7">
      <w:pPr>
        <w:pStyle w:val="Listaszerbekezds"/>
        <w:spacing w:after="0" w:line="240" w:lineRule="auto"/>
        <w:ind w:left="0"/>
        <w:jc w:val="both"/>
        <w:rPr>
          <w:rFonts w:ascii="Times New Roman" w:hAnsi="Times New Roman" w:cs="Times New Roman"/>
          <w:color w:val="000000"/>
          <w:sz w:val="20"/>
          <w:szCs w:val="24"/>
        </w:rPr>
      </w:pPr>
    </w:p>
    <w:p w:rsidR="003A3969" w:rsidRPr="00925DB7" w:rsidRDefault="00925DB7" w:rsidP="00925DB7">
      <w:pPr>
        <w:pStyle w:val="Listaszerbekezds"/>
        <w:spacing w:after="0" w:line="240" w:lineRule="auto"/>
        <w:ind w:left="0"/>
        <w:jc w:val="right"/>
        <w:rPr>
          <w:rFonts w:ascii="Times New Roman" w:hAnsi="Times New Roman" w:cs="Times New Roman"/>
          <w:b/>
          <w:color w:val="000000"/>
          <w:sz w:val="24"/>
          <w:szCs w:val="24"/>
        </w:rPr>
      </w:pPr>
      <w:r w:rsidRPr="00696700">
        <w:rPr>
          <w:rFonts w:ascii="Times New Roman" w:hAnsi="Times New Roman" w:cs="Times New Roman"/>
          <w:b/>
          <w:color w:val="000000"/>
          <w:sz w:val="24"/>
          <w:szCs w:val="24"/>
        </w:rPr>
        <w:t>Nemzeti Adó- és Vámhivatal</w:t>
      </w:r>
    </w:p>
    <w:sectPr w:rsidR="003A3969" w:rsidRPr="00925DB7" w:rsidSect="00925DB7">
      <w:footerReference w:type="default" r:id="rId10"/>
      <w:pgSz w:w="11906" w:h="16838"/>
      <w:pgMar w:top="709" w:right="1417" w:bottom="1417" w:left="1417" w:header="708" w:footer="3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F71" w:rsidRDefault="00BA6F71" w:rsidP="00C00ABA">
      <w:r>
        <w:separator/>
      </w:r>
    </w:p>
  </w:endnote>
  <w:endnote w:type="continuationSeparator" w:id="0">
    <w:p w:rsidR="00BA6F71" w:rsidRDefault="00BA6F71" w:rsidP="00C0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BA" w:rsidRDefault="00C00ABA" w:rsidP="00C00ABA">
    <w:pPr>
      <w:jc w:val="center"/>
      <w:rPr>
        <w:rStyle w:val="Hiperhivatkozs"/>
        <w:color w:val="000000"/>
        <w:sz w:val="20"/>
        <w:szCs w:val="20"/>
      </w:rPr>
    </w:pPr>
    <w:r>
      <w:rPr>
        <w:color w:val="000000"/>
        <w:sz w:val="20"/>
        <w:szCs w:val="20"/>
      </w:rPr>
      <w:t xml:space="preserve">Honlap: </w:t>
    </w:r>
    <w:hyperlink r:id="rId1" w:history="1">
      <w:r>
        <w:rPr>
          <w:rStyle w:val="Hiperhivatkozs"/>
          <w:sz w:val="20"/>
          <w:szCs w:val="20"/>
        </w:rPr>
        <w:t>http://</w:t>
      </w:r>
      <w:proofErr w:type="gramStart"/>
      <w:r>
        <w:rPr>
          <w:rStyle w:val="Hiperhivatkozs"/>
          <w:sz w:val="20"/>
          <w:szCs w:val="20"/>
        </w:rPr>
        <w:t>nav.gov.hu</w:t>
      </w:r>
    </w:hyperlink>
    <w:r>
      <w:t xml:space="preserve"> </w:t>
    </w:r>
    <w:r>
      <w:rPr>
        <w:rFonts w:ascii="Wingdings 2" w:hAnsi="Wingdings 2"/>
        <w:color w:val="000000"/>
        <w:sz w:val="20"/>
        <w:szCs w:val="20"/>
      </w:rPr>
      <w:softHyphen/>
    </w:r>
    <w:r>
      <w:rPr>
        <w:color w:val="000000"/>
        <w:sz w:val="20"/>
        <w:szCs w:val="20"/>
      </w:rPr>
      <w:t xml:space="preserve"> Video</w:t>
    </w:r>
    <w:proofErr w:type="gramEnd"/>
    <w:r>
      <w:rPr>
        <w:color w:val="000000"/>
        <w:sz w:val="20"/>
        <w:szCs w:val="20"/>
      </w:rPr>
      <w:t xml:space="preserve"> FTP server: </w:t>
    </w:r>
    <w:hyperlink r:id="rId2" w:history="1">
      <w:r w:rsidRPr="001C6089">
        <w:rPr>
          <w:rStyle w:val="Hiperhivatkozs"/>
          <w:sz w:val="20"/>
          <w:szCs w:val="20"/>
        </w:rPr>
        <w:t>http://media.nav.gov.hu/media</w:t>
      </w:r>
    </w:hyperlink>
  </w:p>
  <w:p w:rsidR="00C00ABA" w:rsidRPr="00FE64C7" w:rsidRDefault="00C00ABA" w:rsidP="00C00ABA">
    <w:pPr>
      <w:jc w:val="center"/>
      <w:rPr>
        <w:color w:val="339966"/>
        <w:sz w:val="22"/>
        <w:szCs w:val="22"/>
      </w:rPr>
    </w:pPr>
    <w:r w:rsidRPr="001E1C9F">
      <w:rPr>
        <w:rStyle w:val="Hiperhivatkozs"/>
        <w:color w:val="000000"/>
        <w:sz w:val="20"/>
        <w:szCs w:val="20"/>
      </w:rPr>
      <w:t xml:space="preserve">Keressen minket a </w:t>
    </w:r>
    <w:proofErr w:type="spellStart"/>
    <w:r w:rsidRPr="001E1C9F">
      <w:rPr>
        <w:rStyle w:val="Hiperhivatkozs"/>
        <w:color w:val="000000"/>
        <w:sz w:val="20"/>
        <w:szCs w:val="20"/>
      </w:rPr>
      <w:t>Facebookon</w:t>
    </w:r>
    <w:proofErr w:type="spellEnd"/>
    <w:r w:rsidRPr="001E1C9F">
      <w:rPr>
        <w:rStyle w:val="Hiperhivatkozs"/>
        <w:color w:val="000000"/>
        <w:sz w:val="20"/>
        <w:szCs w:val="20"/>
      </w:rPr>
      <w:t xml:space="preserve"> is!</w:t>
    </w:r>
    <w:r>
      <w:rPr>
        <w:rStyle w:val="Hiperhivatkozs"/>
        <w:color w:val="000000"/>
        <w:sz w:val="20"/>
        <w:szCs w:val="20"/>
      </w:rPr>
      <w:t xml:space="preserve"> </w:t>
    </w:r>
    <w:r w:rsidRPr="00FE64C7">
      <w:rPr>
        <w:noProof/>
        <w:color w:val="000000"/>
        <w:sz w:val="20"/>
        <w:szCs w:val="20"/>
        <w:u w:val="single"/>
      </w:rPr>
      <w:drawing>
        <wp:inline distT="0" distB="0" distL="0" distR="0" wp14:anchorId="01892FC6" wp14:editId="06FA6213">
          <wp:extent cx="94615" cy="77470"/>
          <wp:effectExtent l="0" t="0" r="635" b="0"/>
          <wp:docPr id="9" name="Kép 9" descr="f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fb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615" cy="77470"/>
                  </a:xfrm>
                  <a:prstGeom prst="rect">
                    <a:avLst/>
                  </a:prstGeom>
                  <a:noFill/>
                  <a:ln>
                    <a:noFill/>
                  </a:ln>
                </pic:spPr>
              </pic:pic>
            </a:graphicData>
          </a:graphic>
        </wp:inline>
      </w:drawing>
    </w:r>
    <w:hyperlink r:id="rId4" w:history="1">
      <w:r w:rsidRPr="007D6DEE">
        <w:rPr>
          <w:rStyle w:val="Hiperhivatkozs"/>
          <w:sz w:val="20"/>
          <w:szCs w:val="20"/>
        </w:rPr>
        <w:t>https://www.facebook.com/NAVprofil</w:t>
      </w:r>
    </w:hyperlink>
  </w:p>
  <w:p w:rsidR="00C00ABA" w:rsidRDefault="00C00AB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F71" w:rsidRDefault="00BA6F71" w:rsidP="00C00ABA">
      <w:r>
        <w:separator/>
      </w:r>
    </w:p>
  </w:footnote>
  <w:footnote w:type="continuationSeparator" w:id="0">
    <w:p w:rsidR="00BA6F71" w:rsidRDefault="00BA6F71" w:rsidP="00C00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D0"/>
    <w:rsid w:val="000F1741"/>
    <w:rsid w:val="001477C8"/>
    <w:rsid w:val="001C43E3"/>
    <w:rsid w:val="002E1200"/>
    <w:rsid w:val="003621AE"/>
    <w:rsid w:val="00396A08"/>
    <w:rsid w:val="003A3213"/>
    <w:rsid w:val="003A3969"/>
    <w:rsid w:val="004764ED"/>
    <w:rsid w:val="005C2DD7"/>
    <w:rsid w:val="00630490"/>
    <w:rsid w:val="0068674D"/>
    <w:rsid w:val="007162EF"/>
    <w:rsid w:val="00741A28"/>
    <w:rsid w:val="007625DF"/>
    <w:rsid w:val="007B5753"/>
    <w:rsid w:val="007C183B"/>
    <w:rsid w:val="008859DC"/>
    <w:rsid w:val="00916083"/>
    <w:rsid w:val="00924CE2"/>
    <w:rsid w:val="00925DB7"/>
    <w:rsid w:val="009B2554"/>
    <w:rsid w:val="00AA49E4"/>
    <w:rsid w:val="00BA6F71"/>
    <w:rsid w:val="00BC6608"/>
    <w:rsid w:val="00C00ABA"/>
    <w:rsid w:val="00CC3A88"/>
    <w:rsid w:val="00D02109"/>
    <w:rsid w:val="00D76B63"/>
    <w:rsid w:val="00DE62AA"/>
    <w:rsid w:val="00DF4050"/>
    <w:rsid w:val="00E07224"/>
    <w:rsid w:val="00E71D70"/>
    <w:rsid w:val="00E87BA1"/>
    <w:rsid w:val="00EA2559"/>
    <w:rsid w:val="00ED0CEA"/>
    <w:rsid w:val="00EE668A"/>
    <w:rsid w:val="00F06545"/>
    <w:rsid w:val="00F41A87"/>
    <w:rsid w:val="00F90CB8"/>
    <w:rsid w:val="00FA08D0"/>
    <w:rsid w:val="00FB39E7"/>
    <w:rsid w:val="00FC4BB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476208-4007-4565-BC4E-D30A008E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A3969"/>
    <w:rPr>
      <w:rFonts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3A3969"/>
    <w:rPr>
      <w:color w:val="0000FF"/>
      <w:u w:val="single"/>
    </w:rPr>
  </w:style>
  <w:style w:type="paragraph" w:styleId="NormlWeb">
    <w:name w:val="Normal (Web)"/>
    <w:basedOn w:val="Norml"/>
    <w:uiPriority w:val="99"/>
    <w:semiHidden/>
    <w:unhideWhenUsed/>
    <w:rsid w:val="003A3969"/>
    <w:pPr>
      <w:spacing w:before="100" w:beforeAutospacing="1" w:after="100" w:afterAutospacing="1"/>
    </w:pPr>
  </w:style>
  <w:style w:type="paragraph" w:customStyle="1" w:styleId="Default">
    <w:name w:val="Default"/>
    <w:basedOn w:val="Norml"/>
    <w:uiPriority w:val="99"/>
    <w:semiHidden/>
    <w:rsid w:val="003A3969"/>
    <w:pPr>
      <w:autoSpaceDE w:val="0"/>
      <w:autoSpaceDN w:val="0"/>
    </w:pPr>
    <w:rPr>
      <w:color w:val="000000"/>
    </w:rPr>
  </w:style>
  <w:style w:type="paragraph" w:customStyle="1" w:styleId="default0">
    <w:name w:val="default"/>
    <w:basedOn w:val="Norml"/>
    <w:rsid w:val="003A3969"/>
    <w:pPr>
      <w:autoSpaceDE w:val="0"/>
      <w:autoSpaceDN w:val="0"/>
    </w:pPr>
    <w:rPr>
      <w:color w:val="000000"/>
    </w:rPr>
  </w:style>
  <w:style w:type="character" w:styleId="Mrltotthiperhivatkozs">
    <w:name w:val="FollowedHyperlink"/>
    <w:basedOn w:val="Bekezdsalapbettpusa"/>
    <w:uiPriority w:val="99"/>
    <w:semiHidden/>
    <w:unhideWhenUsed/>
    <w:rsid w:val="00CC3A88"/>
    <w:rPr>
      <w:color w:val="954F72" w:themeColor="followedHyperlink"/>
      <w:u w:val="single"/>
    </w:rPr>
  </w:style>
  <w:style w:type="paragraph" w:styleId="lfej">
    <w:name w:val="header"/>
    <w:basedOn w:val="Norml"/>
    <w:link w:val="lfejChar"/>
    <w:uiPriority w:val="99"/>
    <w:unhideWhenUsed/>
    <w:rsid w:val="00C00ABA"/>
    <w:pPr>
      <w:tabs>
        <w:tab w:val="center" w:pos="4536"/>
        <w:tab w:val="right" w:pos="9072"/>
      </w:tabs>
    </w:pPr>
  </w:style>
  <w:style w:type="character" w:customStyle="1" w:styleId="lfejChar">
    <w:name w:val="Élőfej Char"/>
    <w:basedOn w:val="Bekezdsalapbettpusa"/>
    <w:link w:val="lfej"/>
    <w:uiPriority w:val="99"/>
    <w:rsid w:val="00C00ABA"/>
    <w:rPr>
      <w:rFonts w:cs="Times New Roman"/>
      <w:szCs w:val="24"/>
      <w:lang w:eastAsia="hu-HU"/>
    </w:rPr>
  </w:style>
  <w:style w:type="paragraph" w:styleId="llb">
    <w:name w:val="footer"/>
    <w:basedOn w:val="Norml"/>
    <w:link w:val="llbChar"/>
    <w:uiPriority w:val="99"/>
    <w:unhideWhenUsed/>
    <w:rsid w:val="00C00ABA"/>
    <w:pPr>
      <w:tabs>
        <w:tab w:val="center" w:pos="4536"/>
        <w:tab w:val="right" w:pos="9072"/>
      </w:tabs>
    </w:pPr>
  </w:style>
  <w:style w:type="character" w:customStyle="1" w:styleId="llbChar">
    <w:name w:val="Élőláb Char"/>
    <w:basedOn w:val="Bekezdsalapbettpusa"/>
    <w:link w:val="llb"/>
    <w:uiPriority w:val="99"/>
    <w:rsid w:val="00C00ABA"/>
    <w:rPr>
      <w:rFonts w:cs="Times New Roman"/>
      <w:szCs w:val="24"/>
      <w:lang w:eastAsia="hu-HU"/>
    </w:rPr>
  </w:style>
  <w:style w:type="paragraph" w:styleId="Listaszerbekezds">
    <w:name w:val="List Paragraph"/>
    <w:basedOn w:val="Norml"/>
    <w:uiPriority w:val="34"/>
    <w:qFormat/>
    <w:rsid w:val="00925DB7"/>
    <w:pPr>
      <w:spacing w:after="200" w:line="276" w:lineRule="auto"/>
      <w:ind w:left="720"/>
      <w:contextualSpacing/>
    </w:pPr>
    <w:rPr>
      <w:rFonts w:ascii="Calibri" w:eastAsia="Calibri" w:hAnsi="Calibri" w:cs="Calibri"/>
      <w:sz w:val="22"/>
      <w:szCs w:val="22"/>
      <w:lang w:eastAsia="en-US"/>
    </w:rPr>
  </w:style>
  <w:style w:type="paragraph" w:styleId="Buborkszveg">
    <w:name w:val="Balloon Text"/>
    <w:basedOn w:val="Norml"/>
    <w:link w:val="BuborkszvegChar"/>
    <w:uiPriority w:val="99"/>
    <w:semiHidden/>
    <w:unhideWhenUsed/>
    <w:rsid w:val="00924CE2"/>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24CE2"/>
    <w:rPr>
      <w:rFonts w:ascii="Segoe UI" w:hAnsi="Segoe UI" w:cs="Segoe UI"/>
      <w:sz w:val="18"/>
      <w:szCs w:val="18"/>
      <w:lang w:eastAsia="hu-HU"/>
    </w:rPr>
  </w:style>
  <w:style w:type="character" w:styleId="Jegyzethivatkozs">
    <w:name w:val="annotation reference"/>
    <w:basedOn w:val="Bekezdsalapbettpusa"/>
    <w:uiPriority w:val="99"/>
    <w:semiHidden/>
    <w:unhideWhenUsed/>
    <w:rsid w:val="00D02109"/>
    <w:rPr>
      <w:sz w:val="16"/>
      <w:szCs w:val="16"/>
    </w:rPr>
  </w:style>
  <w:style w:type="paragraph" w:styleId="Jegyzetszveg">
    <w:name w:val="annotation text"/>
    <w:basedOn w:val="Norml"/>
    <w:link w:val="JegyzetszvegChar"/>
    <w:uiPriority w:val="99"/>
    <w:semiHidden/>
    <w:unhideWhenUsed/>
    <w:rsid w:val="00D02109"/>
    <w:rPr>
      <w:sz w:val="20"/>
      <w:szCs w:val="20"/>
    </w:rPr>
  </w:style>
  <w:style w:type="character" w:customStyle="1" w:styleId="JegyzetszvegChar">
    <w:name w:val="Jegyzetszöveg Char"/>
    <w:basedOn w:val="Bekezdsalapbettpusa"/>
    <w:link w:val="Jegyzetszveg"/>
    <w:uiPriority w:val="99"/>
    <w:semiHidden/>
    <w:rsid w:val="00D02109"/>
    <w:rPr>
      <w:rFonts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D02109"/>
    <w:rPr>
      <w:b/>
      <w:bCs/>
    </w:rPr>
  </w:style>
  <w:style w:type="character" w:customStyle="1" w:styleId="MegjegyzstrgyaChar">
    <w:name w:val="Megjegyzés tárgya Char"/>
    <w:basedOn w:val="JegyzetszvegChar"/>
    <w:link w:val="Megjegyzstrgya"/>
    <w:uiPriority w:val="99"/>
    <w:semiHidden/>
    <w:rsid w:val="00D02109"/>
    <w:rPr>
      <w:rFonts w:cs="Times New Roman"/>
      <w:b/>
      <w:bCs/>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77219">
      <w:bodyDiv w:val="1"/>
      <w:marLeft w:val="0"/>
      <w:marRight w:val="0"/>
      <w:marTop w:val="0"/>
      <w:marBottom w:val="0"/>
      <w:divBdr>
        <w:top w:val="none" w:sz="0" w:space="0" w:color="auto"/>
        <w:left w:val="none" w:sz="0" w:space="0" w:color="auto"/>
        <w:bottom w:val="none" w:sz="0" w:space="0" w:color="auto"/>
        <w:right w:val="none" w:sz="0" w:space="0" w:color="auto"/>
      </w:divBdr>
    </w:div>
    <w:div w:id="660934061">
      <w:bodyDiv w:val="1"/>
      <w:marLeft w:val="0"/>
      <w:marRight w:val="0"/>
      <w:marTop w:val="0"/>
      <w:marBottom w:val="0"/>
      <w:divBdr>
        <w:top w:val="none" w:sz="0" w:space="0" w:color="auto"/>
        <w:left w:val="none" w:sz="0" w:space="0" w:color="auto"/>
        <w:bottom w:val="none" w:sz="0" w:space="0" w:color="auto"/>
        <w:right w:val="none" w:sz="0" w:space="0" w:color="auto"/>
      </w:divBdr>
    </w:div>
    <w:div w:id="1607541326">
      <w:bodyDiv w:val="1"/>
      <w:marLeft w:val="0"/>
      <w:marRight w:val="0"/>
      <w:marTop w:val="0"/>
      <w:marBottom w:val="0"/>
      <w:divBdr>
        <w:top w:val="none" w:sz="0" w:space="0" w:color="auto"/>
        <w:left w:val="none" w:sz="0" w:space="0" w:color="auto"/>
        <w:bottom w:val="none" w:sz="0" w:space="0" w:color="auto"/>
        <w:right w:val="none" w:sz="0" w:space="0" w:color="auto"/>
      </w:divBdr>
    </w:div>
    <w:div w:id="200443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3587B.97421B3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av.gov.hu/nav/letoltesek/nyomtatvanykitolto_programok/nyomtatvanykitolto_programok_nav/kerelmek/NAV_J49.htm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media.nav.gov.hu/media" TargetMode="External"/><Relationship Id="rId1" Type="http://schemas.openxmlformats.org/officeDocument/2006/relationships/hyperlink" Target="http://nav.gov.hu" TargetMode="External"/><Relationship Id="rId4" Type="http://schemas.openxmlformats.org/officeDocument/2006/relationships/hyperlink" Target="https://www.facebook.com/NAVprofi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8BE7F-9475-4779-935F-1AA639D0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2282</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Nemzeti Adó- és Vámhivatal</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Ákos</dc:creator>
  <cp:keywords/>
  <dc:description/>
  <cp:lastModifiedBy>Végh László Flórián</cp:lastModifiedBy>
  <cp:revision>3</cp:revision>
  <dcterms:created xsi:type="dcterms:W3CDTF">2021-02-03T13:20:00Z</dcterms:created>
  <dcterms:modified xsi:type="dcterms:W3CDTF">2021-02-03T16:41:00Z</dcterms:modified>
</cp:coreProperties>
</file>