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4A95" w14:textId="77777777" w:rsidR="00767368" w:rsidRPr="00422BF9" w:rsidRDefault="00767368" w:rsidP="00767368">
      <w:pPr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PÁLYÁZATI KIÍRÁS</w:t>
      </w:r>
    </w:p>
    <w:p w14:paraId="53E2F1EC" w14:textId="77777777" w:rsidR="00767368" w:rsidRPr="00422BF9" w:rsidRDefault="00767368" w:rsidP="00767368">
      <w:pPr>
        <w:jc w:val="center"/>
        <w:rPr>
          <w:b/>
          <w:sz w:val="24"/>
          <w:szCs w:val="24"/>
        </w:rPr>
      </w:pPr>
    </w:p>
    <w:p w14:paraId="4467C2A0" w14:textId="77777777" w:rsidR="00767368" w:rsidRPr="00422BF9" w:rsidRDefault="00767368" w:rsidP="00767368">
      <w:pPr>
        <w:jc w:val="center"/>
        <w:rPr>
          <w:sz w:val="24"/>
          <w:szCs w:val="24"/>
        </w:rPr>
      </w:pPr>
      <w:r w:rsidRPr="00422BF9">
        <w:rPr>
          <w:sz w:val="24"/>
          <w:szCs w:val="24"/>
        </w:rPr>
        <w:t xml:space="preserve">ÖNKORMÁNYZAT TULAJDONÁBAN LÉVŐ PILISVÖRÖSVÁR </w:t>
      </w:r>
      <w:r>
        <w:rPr>
          <w:sz w:val="24"/>
          <w:szCs w:val="24"/>
        </w:rPr>
        <w:t>4525/10</w:t>
      </w:r>
      <w:r w:rsidRPr="00422BF9">
        <w:rPr>
          <w:sz w:val="24"/>
          <w:szCs w:val="24"/>
        </w:rPr>
        <w:t xml:space="preserve"> HRSZ-Ú INGATLAN</w:t>
      </w:r>
      <w:r>
        <w:rPr>
          <w:sz w:val="24"/>
          <w:szCs w:val="24"/>
        </w:rPr>
        <w:t>ON LÉVŐ FÖLDRÉSZLET BÉRLETI JOGÁNAK ELNYERÉSÉRE</w:t>
      </w:r>
      <w:r w:rsidRPr="00422BF9">
        <w:rPr>
          <w:sz w:val="24"/>
          <w:szCs w:val="24"/>
        </w:rPr>
        <w:t xml:space="preserve"> </w:t>
      </w:r>
    </w:p>
    <w:p w14:paraId="5BA2506F" w14:textId="77777777" w:rsidR="00767368" w:rsidRPr="00422BF9" w:rsidRDefault="00767368" w:rsidP="00767368">
      <w:pPr>
        <w:jc w:val="center"/>
        <w:rPr>
          <w:sz w:val="24"/>
          <w:szCs w:val="24"/>
        </w:rPr>
      </w:pPr>
      <w:r w:rsidRPr="00422BF9">
        <w:rPr>
          <w:sz w:val="24"/>
          <w:szCs w:val="24"/>
        </w:rPr>
        <w:t xml:space="preserve"> a Pilisvörösvár Város Önkormányzata Képviselő-testületének </w:t>
      </w:r>
      <w:r>
        <w:rPr>
          <w:sz w:val="24"/>
          <w:szCs w:val="24"/>
        </w:rPr>
        <w:t>156</w:t>
      </w:r>
      <w:r w:rsidRPr="00422BF9">
        <w:rPr>
          <w:sz w:val="24"/>
          <w:szCs w:val="24"/>
        </w:rPr>
        <w:t>/2026. (</w:t>
      </w:r>
      <w:r>
        <w:rPr>
          <w:sz w:val="24"/>
          <w:szCs w:val="24"/>
        </w:rPr>
        <w:t>X</w:t>
      </w:r>
      <w:r w:rsidRPr="00422BF9">
        <w:rPr>
          <w:sz w:val="24"/>
          <w:szCs w:val="24"/>
        </w:rPr>
        <w:t>.2</w:t>
      </w:r>
      <w:r>
        <w:rPr>
          <w:sz w:val="24"/>
          <w:szCs w:val="24"/>
        </w:rPr>
        <w:t>2</w:t>
      </w:r>
      <w:r w:rsidRPr="00422BF9">
        <w:rPr>
          <w:sz w:val="24"/>
          <w:szCs w:val="24"/>
        </w:rPr>
        <w:t>.) Kt. sz.</w:t>
      </w:r>
      <w:r w:rsidRPr="00422BF9">
        <w:rPr>
          <w:b/>
          <w:sz w:val="24"/>
          <w:szCs w:val="24"/>
        </w:rPr>
        <w:t xml:space="preserve"> </w:t>
      </w:r>
      <w:r w:rsidRPr="00422BF9">
        <w:rPr>
          <w:sz w:val="24"/>
          <w:szCs w:val="24"/>
        </w:rPr>
        <w:t>számú határozata alapján.</w:t>
      </w:r>
    </w:p>
    <w:p w14:paraId="7CF4AA22" w14:textId="77777777" w:rsidR="00767368" w:rsidRPr="00422BF9" w:rsidRDefault="00767368" w:rsidP="00767368">
      <w:pPr>
        <w:jc w:val="both"/>
        <w:rPr>
          <w:b/>
          <w:sz w:val="24"/>
          <w:szCs w:val="24"/>
        </w:rPr>
      </w:pPr>
    </w:p>
    <w:p w14:paraId="512FC533" w14:textId="77777777" w:rsidR="00767368" w:rsidRPr="00422BF9" w:rsidRDefault="00767368" w:rsidP="00767368">
      <w:pPr>
        <w:jc w:val="both"/>
        <w:rPr>
          <w:b/>
          <w:sz w:val="24"/>
          <w:szCs w:val="24"/>
        </w:rPr>
      </w:pPr>
    </w:p>
    <w:tbl>
      <w:tblPr>
        <w:tblW w:w="9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716"/>
        <w:gridCol w:w="4732"/>
      </w:tblGrid>
      <w:tr w:rsidR="00767368" w:rsidRPr="00422BF9" w14:paraId="379DBAF2" w14:textId="77777777" w:rsidTr="008F35CF">
        <w:trPr>
          <w:trHeight w:val="464"/>
        </w:trPr>
        <w:tc>
          <w:tcPr>
            <w:tcW w:w="2943" w:type="dxa"/>
          </w:tcPr>
          <w:p w14:paraId="30AD1044" w14:textId="77777777" w:rsidR="00767368" w:rsidRPr="00422BF9" w:rsidRDefault="00767368" w:rsidP="008F35CF">
            <w:pPr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Cím</w:t>
            </w:r>
          </w:p>
        </w:tc>
        <w:tc>
          <w:tcPr>
            <w:tcW w:w="1716" w:type="dxa"/>
          </w:tcPr>
          <w:p w14:paraId="7A55D944" w14:textId="77777777" w:rsidR="00767368" w:rsidRPr="00422BF9" w:rsidRDefault="00767368" w:rsidP="008F35CF">
            <w:pPr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Limitár</w:t>
            </w:r>
          </w:p>
        </w:tc>
        <w:tc>
          <w:tcPr>
            <w:tcW w:w="4732" w:type="dxa"/>
          </w:tcPr>
          <w:p w14:paraId="4A7CFA5E" w14:textId="77777777" w:rsidR="00767368" w:rsidRPr="00422BF9" w:rsidRDefault="00767368" w:rsidP="008F35CF">
            <w:pPr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Ingatlan műszaki jellemzői</w:t>
            </w:r>
          </w:p>
        </w:tc>
      </w:tr>
      <w:tr w:rsidR="00767368" w:rsidRPr="00422BF9" w14:paraId="0C7CAB64" w14:textId="77777777" w:rsidTr="008F35CF">
        <w:trPr>
          <w:trHeight w:val="2698"/>
        </w:trPr>
        <w:tc>
          <w:tcPr>
            <w:tcW w:w="2943" w:type="dxa"/>
          </w:tcPr>
          <w:p w14:paraId="3919A4BD" w14:textId="77777777" w:rsidR="00767368" w:rsidRPr="00422BF9" w:rsidRDefault="00767368" w:rsidP="008F35CF">
            <w:pPr>
              <w:jc w:val="both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 xml:space="preserve">Pilisvörösvár, </w:t>
            </w:r>
            <w:r>
              <w:rPr>
                <w:b/>
                <w:sz w:val="24"/>
                <w:szCs w:val="24"/>
              </w:rPr>
              <w:t>4525/10</w:t>
            </w:r>
            <w:r w:rsidRPr="00422BF9">
              <w:rPr>
                <w:b/>
                <w:sz w:val="24"/>
                <w:szCs w:val="24"/>
              </w:rPr>
              <w:t xml:space="preserve"> hrsz.</w:t>
            </w:r>
          </w:p>
        </w:tc>
        <w:tc>
          <w:tcPr>
            <w:tcW w:w="1716" w:type="dxa"/>
          </w:tcPr>
          <w:p w14:paraId="27D1C3CC" w14:textId="77777777" w:rsidR="00767368" w:rsidRPr="00422BF9" w:rsidRDefault="00767368" w:rsidP="008F35CF">
            <w:pPr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 xml:space="preserve">nettó </w:t>
            </w:r>
            <w:r>
              <w:rPr>
                <w:b/>
                <w:sz w:val="24"/>
                <w:szCs w:val="24"/>
              </w:rPr>
              <w:t>2.700</w:t>
            </w:r>
            <w:r w:rsidRPr="00422BF9">
              <w:rPr>
                <w:b/>
                <w:sz w:val="24"/>
                <w:szCs w:val="24"/>
              </w:rPr>
              <w:t xml:space="preserve"> Ft</w:t>
            </w:r>
            <w:r>
              <w:rPr>
                <w:b/>
                <w:sz w:val="24"/>
                <w:szCs w:val="24"/>
              </w:rPr>
              <w:t>/m</w:t>
            </w:r>
            <w:r w:rsidRPr="00672ED7">
              <w:rPr>
                <w:b/>
                <w:sz w:val="24"/>
                <w:szCs w:val="24"/>
                <w:vertAlign w:val="superscript"/>
              </w:rPr>
              <w:t>2</w:t>
            </w:r>
            <w:r>
              <w:rPr>
                <w:b/>
                <w:sz w:val="24"/>
                <w:szCs w:val="24"/>
              </w:rPr>
              <w:t>/hó + Áfa</w:t>
            </w:r>
          </w:p>
        </w:tc>
        <w:tc>
          <w:tcPr>
            <w:tcW w:w="4732" w:type="dxa"/>
          </w:tcPr>
          <w:p w14:paraId="35513A7C" w14:textId="77777777" w:rsidR="00767368" w:rsidRPr="00422BF9" w:rsidRDefault="00767368" w:rsidP="008F35CF">
            <w:pPr>
              <w:jc w:val="both"/>
              <w:rPr>
                <w:sz w:val="24"/>
                <w:szCs w:val="24"/>
              </w:rPr>
            </w:pPr>
            <w:r w:rsidRPr="00422BF9">
              <w:rPr>
                <w:b/>
                <w:bCs/>
                <w:sz w:val="24"/>
                <w:szCs w:val="24"/>
              </w:rPr>
              <w:t xml:space="preserve">Pilisvörösvár </w:t>
            </w:r>
            <w:r>
              <w:rPr>
                <w:b/>
                <w:bCs/>
                <w:sz w:val="24"/>
                <w:szCs w:val="24"/>
              </w:rPr>
              <w:t>belterület 4525/10</w:t>
            </w:r>
            <w:r w:rsidRPr="00422BF9">
              <w:rPr>
                <w:b/>
                <w:bCs/>
                <w:sz w:val="24"/>
                <w:szCs w:val="24"/>
              </w:rPr>
              <w:t xml:space="preserve"> hrsz.</w:t>
            </w:r>
            <w:r w:rsidRPr="00422BF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kivett tó</w:t>
            </w:r>
            <w:r w:rsidRPr="00422BF9">
              <w:rPr>
                <w:bCs/>
                <w:sz w:val="24"/>
                <w:szCs w:val="24"/>
              </w:rPr>
              <w:t>.</w:t>
            </w:r>
            <w:r w:rsidRPr="00422BF9">
              <w:rPr>
                <w:sz w:val="24"/>
                <w:szCs w:val="24"/>
              </w:rPr>
              <w:t xml:space="preserve"> </w:t>
            </w:r>
          </w:p>
          <w:p w14:paraId="083D6491" w14:textId="77777777" w:rsidR="00767368" w:rsidRPr="00422BF9" w:rsidRDefault="00767368" w:rsidP="008F35CF">
            <w:pPr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Közüzemi szolgáltatás</w:t>
            </w:r>
            <w:r>
              <w:rPr>
                <w:sz w:val="24"/>
                <w:szCs w:val="24"/>
              </w:rPr>
              <w:t>: víz és áram biztosított.</w:t>
            </w:r>
          </w:p>
          <w:p w14:paraId="3647C706" w14:textId="77777777" w:rsidR="00767368" w:rsidRPr="00672ED7" w:rsidRDefault="00767368" w:rsidP="008F35C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Bérelhető terület </w:t>
            </w:r>
            <w:r w:rsidRPr="00AA0392">
              <w:rPr>
                <w:sz w:val="24"/>
                <w:szCs w:val="24"/>
              </w:rPr>
              <w:t>nagysága maximum: 100 m</w:t>
            </w:r>
            <w:r w:rsidRPr="00AA0392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14:paraId="7AAAFB6E" w14:textId="77777777" w:rsidR="00767368" w:rsidRPr="00422BF9" w:rsidRDefault="00767368" w:rsidP="008F35C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 bérelhető terület természetben a Városliget sétány mentén, a Pilisvörösvári Horgász Egyesület halőrháza mellett található.</w:t>
            </w:r>
            <w:r w:rsidRPr="00422B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25C7DBB2" w14:textId="77777777" w:rsidR="00767368" w:rsidRPr="00422BF9" w:rsidRDefault="00767368" w:rsidP="00767368">
      <w:pPr>
        <w:jc w:val="both"/>
        <w:rPr>
          <w:b/>
          <w:sz w:val="24"/>
          <w:szCs w:val="24"/>
        </w:rPr>
      </w:pPr>
    </w:p>
    <w:p w14:paraId="7F43F043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bérleti jogviszony főbb feltételei:</w:t>
      </w:r>
    </w:p>
    <w:p w14:paraId="6C6527CF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Pilisvörösvár 4525/10 hrsz. alatti ingatlan </w:t>
      </w:r>
      <w:r w:rsidRPr="002C032D">
        <w:rPr>
          <w:sz w:val="24"/>
          <w:szCs w:val="24"/>
        </w:rPr>
        <w:t>maximum 100 m</w:t>
      </w:r>
      <w:r w:rsidRPr="002C032D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nagyságú területe bérelhető a mellékelt helyszínrajzon bejelölt területen</w:t>
      </w:r>
      <w:r w:rsidRPr="00422BF9">
        <w:rPr>
          <w:sz w:val="24"/>
          <w:szCs w:val="24"/>
        </w:rPr>
        <w:t>.</w:t>
      </w:r>
    </w:p>
    <w:p w14:paraId="7FB51892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 bérleti díjon felül bérlő köteles fizetni a közüzemi díjakat, az ingatlanrész karbantartásával és használatával járó egyéb költségeket.</w:t>
      </w:r>
    </w:p>
    <w:p w14:paraId="617C9A4A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Bérlő feladata a vendéglátó egység (büfé) telepítése.</w:t>
      </w:r>
    </w:p>
    <w:p w14:paraId="0437EF77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C5E37">
        <w:rPr>
          <w:sz w:val="24"/>
          <w:szCs w:val="24"/>
        </w:rPr>
        <w:t xml:space="preserve">A bérelt területen nem folytatható: </w:t>
      </w:r>
    </w:p>
    <w:p w14:paraId="70EA4EE4" w14:textId="77777777" w:rsidR="00767368" w:rsidRDefault="00767368" w:rsidP="00767368">
      <w:pPr>
        <w:pStyle w:val="Listaszerbekezds"/>
        <w:numPr>
          <w:ilvl w:val="0"/>
          <w:numId w:val="3"/>
        </w:numPr>
        <w:spacing w:line="276" w:lineRule="auto"/>
        <w:ind w:hanging="11"/>
        <w:jc w:val="both"/>
        <w:rPr>
          <w:sz w:val="24"/>
          <w:szCs w:val="24"/>
        </w:rPr>
      </w:pPr>
      <w:r w:rsidRPr="009C5E37">
        <w:rPr>
          <w:sz w:val="24"/>
          <w:szCs w:val="24"/>
        </w:rPr>
        <w:t>zajos vagy környezetet zavaró tevékenység,</w:t>
      </w:r>
    </w:p>
    <w:p w14:paraId="67E1768A" w14:textId="77777777" w:rsidR="00767368" w:rsidRDefault="00767368" w:rsidP="00767368">
      <w:pPr>
        <w:pStyle w:val="Listaszerbekezds"/>
        <w:numPr>
          <w:ilvl w:val="0"/>
          <w:numId w:val="3"/>
        </w:numPr>
        <w:spacing w:line="276" w:lineRule="auto"/>
        <w:ind w:hanging="11"/>
        <w:jc w:val="both"/>
        <w:rPr>
          <w:sz w:val="24"/>
          <w:szCs w:val="24"/>
        </w:rPr>
      </w:pPr>
      <w:r>
        <w:rPr>
          <w:sz w:val="24"/>
          <w:szCs w:val="24"/>
        </w:rPr>
        <w:t>olyan tevékenység, mely a környező lakóingatlanok nyugalmát zavarja</w:t>
      </w:r>
    </w:p>
    <w:p w14:paraId="4F8D73C2" w14:textId="77777777" w:rsidR="00767368" w:rsidRPr="000F7176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0F7176">
        <w:rPr>
          <w:sz w:val="24"/>
          <w:szCs w:val="24"/>
        </w:rPr>
        <w:t>Az esti nyitva tartás hétköznap maximum 20.00 óráig, hétvégén maximum 22.00 óráig lehetséges.</w:t>
      </w:r>
    </w:p>
    <w:p w14:paraId="009EBB56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Határozott idejű bérleti jogviszony 1 évre, mely a felek kölcsönös elégedettsége esetén hosszabbítható.</w:t>
      </w:r>
    </w:p>
    <w:p w14:paraId="64858E42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Egy évben maximum 4 hónapra (a téli időszakban) kérhető a bérleti díj 50%-os csökkentése.</w:t>
      </w:r>
    </w:p>
    <w:p w14:paraId="72AF66C5" w14:textId="77777777" w:rsidR="00767368" w:rsidRPr="000F7176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Leendő bérlő köteles 3 havi kauciót megfizetni az Önkormányzat felé.</w:t>
      </w:r>
    </w:p>
    <w:p w14:paraId="4E069557" w14:textId="77777777" w:rsidR="00767368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6D9C1B85" w14:textId="77777777" w:rsidR="00767368" w:rsidRPr="009D3E3D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  <w:r w:rsidRPr="009D3E3D">
        <w:rPr>
          <w:b/>
          <w:bCs/>
          <w:sz w:val="24"/>
          <w:szCs w:val="24"/>
        </w:rPr>
        <w:t>A pályázatban fel kell tüntetni:</w:t>
      </w:r>
    </w:p>
    <w:p w14:paraId="18D8B342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F07072">
        <w:rPr>
          <w:sz w:val="24"/>
          <w:szCs w:val="24"/>
        </w:rPr>
        <w:t>A területen végezni kívánt tevékenység pontos leírását.</w:t>
      </w:r>
    </w:p>
    <w:p w14:paraId="4C619ADB" w14:textId="77777777" w:rsidR="00767368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577EA005" w14:textId="77777777" w:rsidR="00767368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Pályázati (ajánlati) biztosíték:</w:t>
      </w:r>
    </w:p>
    <w:p w14:paraId="2FCDBF34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pályázaton való részvétel feltétele </w:t>
      </w:r>
      <w:r>
        <w:rPr>
          <w:b/>
          <w:bCs/>
          <w:sz w:val="24"/>
          <w:szCs w:val="24"/>
        </w:rPr>
        <w:t>100.000</w:t>
      </w:r>
      <w:r w:rsidRPr="009D3E3D">
        <w:rPr>
          <w:b/>
          <w:bCs/>
          <w:sz w:val="24"/>
          <w:szCs w:val="24"/>
        </w:rPr>
        <w:t xml:space="preserve"> Ft pályázati biztosíték befizetése</w:t>
      </w:r>
      <w:r>
        <w:rPr>
          <w:sz w:val="24"/>
          <w:szCs w:val="24"/>
        </w:rPr>
        <w:t xml:space="preserve">  Pilisvörösvár Város Önkormányzata OTP Banknál vezetett letéti számlájára (számlaszám: 11784009-15730129-06530000).</w:t>
      </w:r>
    </w:p>
    <w:p w14:paraId="032CEA23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 biztosítékot a pályázat benyújtásának határidejéig be kell fizetni az Önkormányzat fenti bankszámlájára.</w:t>
      </w:r>
    </w:p>
    <w:p w14:paraId="6D1EF5B0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Nyertes pályázó esetében a biztosíték beszámításra kerül a kaucióba.</w:t>
      </w:r>
    </w:p>
    <w:p w14:paraId="57C44AE3" w14:textId="77777777" w:rsidR="00767368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 nem nyertes pályázók részére a biztosíték a pályázati határidő lejártát követő 15 napon belül visszafizetésre kerül.</w:t>
      </w:r>
    </w:p>
    <w:p w14:paraId="2079D13D" w14:textId="77777777" w:rsidR="00767368" w:rsidRPr="009D3E3D" w:rsidRDefault="00767368" w:rsidP="00767368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Amennyiben a nyertes pályázó nem köti meg a bérleti szerződést, a biztosítékot elveszti.</w:t>
      </w:r>
    </w:p>
    <w:p w14:paraId="7C5CE4C7" w14:textId="77777777" w:rsidR="00767368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12C19B69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 xml:space="preserve">Pályázati feltételek: </w:t>
      </w:r>
    </w:p>
    <w:p w14:paraId="2873BB07" w14:textId="77777777" w:rsidR="00767368" w:rsidRPr="00237BD3" w:rsidRDefault="00767368" w:rsidP="00767368">
      <w:pPr>
        <w:pStyle w:val="Listaszerbekezds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Bármely természetes- vagy jogi személy, gazdasági társaság pályázhat</w:t>
      </w:r>
      <w:r>
        <w:rPr>
          <w:sz w:val="24"/>
          <w:szCs w:val="24"/>
        </w:rPr>
        <w:t>, a</w:t>
      </w:r>
      <w:r w:rsidRPr="00237BD3">
        <w:rPr>
          <w:sz w:val="24"/>
          <w:szCs w:val="24"/>
        </w:rPr>
        <w:t>kinek</w:t>
      </w:r>
      <w:bookmarkStart w:id="0" w:name="_Hlk101777045"/>
      <w:r w:rsidRPr="00237BD3">
        <w:rPr>
          <w:sz w:val="24"/>
          <w:szCs w:val="24"/>
        </w:rPr>
        <w:t xml:space="preserve"> nincs köztartozása és/vagy a Pilisvörösvár Város Önkormányzata felé tartozása.</w:t>
      </w:r>
      <w:bookmarkEnd w:id="0"/>
    </w:p>
    <w:p w14:paraId="7ADAB1A3" w14:textId="77777777" w:rsidR="00767368" w:rsidRPr="00422BF9" w:rsidRDefault="00767368" w:rsidP="00767368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A pályázatot kiíró fenntartja azon jogát, hogy a pályázat során ajánlatot tett egyik ajánlattevővel se kössön szerződést, ily módon a pályázatot – akár indoklás nélkül is – eredménytelennek minősítse. </w:t>
      </w:r>
    </w:p>
    <w:p w14:paraId="32DDBFF7" w14:textId="77777777" w:rsidR="00767368" w:rsidRPr="00422BF9" w:rsidRDefault="00767368" w:rsidP="00767368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</w:t>
      </w:r>
      <w:r>
        <w:rPr>
          <w:sz w:val="24"/>
          <w:szCs w:val="24"/>
        </w:rPr>
        <w:t xml:space="preserve"> terület bérleti jogát</w:t>
      </w:r>
      <w:r w:rsidRPr="00422BF9">
        <w:rPr>
          <w:sz w:val="24"/>
          <w:szCs w:val="24"/>
        </w:rPr>
        <w:t xml:space="preserve"> az szerzi meg, aki a pályázati kiírás feltételeinek megfelel</w:t>
      </w:r>
      <w:r>
        <w:rPr>
          <w:sz w:val="24"/>
          <w:szCs w:val="24"/>
        </w:rPr>
        <w:t>,</w:t>
      </w:r>
      <w:r w:rsidRPr="00422BF9">
        <w:rPr>
          <w:sz w:val="24"/>
          <w:szCs w:val="24"/>
        </w:rPr>
        <w:t xml:space="preserve"> a minimálárhoz képest a legmagasabb vételi árat ajánlja meg</w:t>
      </w:r>
      <w:r>
        <w:rPr>
          <w:sz w:val="24"/>
          <w:szCs w:val="24"/>
        </w:rPr>
        <w:t xml:space="preserve"> és befizette az ajánlati biztosítékot</w:t>
      </w:r>
      <w:r w:rsidRPr="00422BF9">
        <w:rPr>
          <w:sz w:val="24"/>
          <w:szCs w:val="24"/>
        </w:rPr>
        <w:t>.</w:t>
      </w:r>
    </w:p>
    <w:p w14:paraId="001A230D" w14:textId="77777777" w:rsidR="00767368" w:rsidRPr="00422BF9" w:rsidRDefault="00767368" w:rsidP="00767368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Amennyiben azonos összeggel kerül benyújtásra több pályázat, és azok ajánlata a legkedvezőbb, akkor a Képviselő-testület felhatalmazásával az Előkészítő és Bíráló Bizottság előtt írásban újbóli ajánlatot tehetnek az azonos ajánlatot adók mindaddig, amíg nem lesz egy kedvező ajánlat.</w:t>
      </w:r>
    </w:p>
    <w:p w14:paraId="05BF65AB" w14:textId="77777777" w:rsidR="00767368" w:rsidRPr="00422BF9" w:rsidRDefault="00767368" w:rsidP="00767368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limitárnál alacsonyabb összegű ajánlat érvénytelen.</w:t>
      </w:r>
    </w:p>
    <w:p w14:paraId="1AAC1097" w14:textId="77777777" w:rsidR="00767368" w:rsidRPr="00422BF9" w:rsidRDefault="00767368" w:rsidP="00767368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első pályázó visszalépése esetén az önkormányzat nem köt szerződést a második legjobb ajánlatot adó pályázóval, hanem új pályázatot ír ki.</w:t>
      </w:r>
    </w:p>
    <w:p w14:paraId="56052CEF" w14:textId="77777777" w:rsidR="00767368" w:rsidRPr="00422BF9" w:rsidRDefault="00767368" w:rsidP="00767368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pá</w:t>
      </w:r>
      <w:r>
        <w:rPr>
          <w:sz w:val="24"/>
          <w:szCs w:val="24"/>
        </w:rPr>
        <w:t>lyázatot zárt borítékban vagy</w:t>
      </w:r>
      <w:r w:rsidRPr="00422BF9">
        <w:rPr>
          <w:sz w:val="24"/>
          <w:szCs w:val="24"/>
        </w:rPr>
        <w:t xml:space="preserve"> elektronikusan kell benyújtani.</w:t>
      </w:r>
    </w:p>
    <w:p w14:paraId="1F99A9B3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65100427" w14:textId="77777777" w:rsidR="00767368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Pályázati nyomtatvány ingyenes, átvehető személyesen a Polgármesteri Hivatal Ügyfélszolgálati Irodájában vagy elektronikusan letölthető a városi honlapról: </w:t>
      </w:r>
      <w:hyperlink r:id="rId5" w:history="1">
        <w:r w:rsidRPr="00754BEB">
          <w:rPr>
            <w:rStyle w:val="Hiperhivatkozs"/>
            <w:sz w:val="24"/>
            <w:szCs w:val="24"/>
          </w:rPr>
          <w:t>https://pilisvorosvar.hu/varoshaza/lakossagi-ugyintezes/letoltheto-dokumentumok</w:t>
        </w:r>
      </w:hyperlink>
      <w:r>
        <w:rPr>
          <w:sz w:val="24"/>
          <w:szCs w:val="24"/>
        </w:rPr>
        <w:t xml:space="preserve"> </w:t>
      </w:r>
    </w:p>
    <w:p w14:paraId="327C3AFD" w14:textId="77777777" w:rsidR="00767368" w:rsidRPr="00422BF9" w:rsidRDefault="00767368" w:rsidP="00767368">
      <w:pPr>
        <w:spacing w:line="276" w:lineRule="auto"/>
        <w:jc w:val="both"/>
        <w:rPr>
          <w:rStyle w:val="Hiperhivatkozs"/>
          <w:sz w:val="24"/>
          <w:szCs w:val="24"/>
          <w:u w:val="none"/>
        </w:rPr>
      </w:pPr>
    </w:p>
    <w:p w14:paraId="62EFC82F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422BF9">
        <w:rPr>
          <w:b/>
          <w:bCs/>
          <w:sz w:val="24"/>
          <w:szCs w:val="24"/>
          <w:u w:val="single"/>
        </w:rPr>
        <w:t>A pályázat benyújtásának módja:</w:t>
      </w:r>
    </w:p>
    <w:p w14:paraId="23DFAFD5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5769426A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1. </w:t>
      </w:r>
      <w:r w:rsidRPr="00422BF9">
        <w:rPr>
          <w:sz w:val="24"/>
          <w:szCs w:val="24"/>
          <w:u w:val="single"/>
        </w:rPr>
        <w:t>Papír alapon:</w:t>
      </w:r>
      <w:r w:rsidRPr="00422BF9">
        <w:rPr>
          <w:sz w:val="24"/>
          <w:szCs w:val="24"/>
        </w:rPr>
        <w:t xml:space="preserve"> ZÁRT BORÍTÉKBAN!</w:t>
      </w:r>
    </w:p>
    <w:p w14:paraId="7C25B3A5" w14:textId="77777777" w:rsidR="00767368" w:rsidRPr="00422BF9" w:rsidRDefault="00767368" w:rsidP="00767368">
      <w:pPr>
        <w:spacing w:line="276" w:lineRule="auto"/>
        <w:ind w:left="2124" w:hanging="2124"/>
        <w:jc w:val="both"/>
        <w:rPr>
          <w:sz w:val="24"/>
          <w:szCs w:val="24"/>
        </w:rPr>
      </w:pPr>
    </w:p>
    <w:p w14:paraId="4D69CAA9" w14:textId="77777777" w:rsidR="00767368" w:rsidRPr="00422BF9" w:rsidRDefault="00767368" w:rsidP="00767368">
      <w:pPr>
        <w:spacing w:line="276" w:lineRule="auto"/>
        <w:ind w:firstLine="708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borítékra rá kell írni:</w:t>
      </w:r>
    </w:p>
    <w:p w14:paraId="6E9089D6" w14:textId="77777777" w:rsidR="00767368" w:rsidRPr="00422BF9" w:rsidRDefault="00767368" w:rsidP="00767368">
      <w:pPr>
        <w:spacing w:before="240" w:line="276" w:lineRule="auto"/>
        <w:ind w:left="993" w:hanging="142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„Pályázat a Pilisvörösvár </w:t>
      </w:r>
      <w:r>
        <w:rPr>
          <w:sz w:val="24"/>
          <w:szCs w:val="24"/>
        </w:rPr>
        <w:t>4525/10</w:t>
      </w:r>
      <w:r w:rsidRPr="00422BF9">
        <w:rPr>
          <w:sz w:val="24"/>
          <w:szCs w:val="24"/>
        </w:rPr>
        <w:t xml:space="preserve"> helyrajzi </w:t>
      </w:r>
      <w:r>
        <w:rPr>
          <w:sz w:val="24"/>
          <w:szCs w:val="24"/>
        </w:rPr>
        <w:t>számú ingatlanon vendéglátóipari egység létesítése céljából földterület bérletére</w:t>
      </w:r>
      <w:r w:rsidRPr="00422BF9">
        <w:rPr>
          <w:sz w:val="24"/>
          <w:szCs w:val="24"/>
        </w:rPr>
        <w:t xml:space="preserve">” </w:t>
      </w:r>
    </w:p>
    <w:p w14:paraId="3A04CBC8" w14:textId="77777777" w:rsidR="00767368" w:rsidRPr="00422BF9" w:rsidRDefault="00767368" w:rsidP="00767368">
      <w:pPr>
        <w:spacing w:line="276" w:lineRule="auto"/>
        <w:ind w:left="2124" w:hanging="848"/>
        <w:jc w:val="both"/>
        <w:rPr>
          <w:sz w:val="24"/>
          <w:szCs w:val="24"/>
        </w:rPr>
      </w:pPr>
    </w:p>
    <w:p w14:paraId="650A8701" w14:textId="77777777" w:rsidR="00767368" w:rsidRPr="00422BF9" w:rsidRDefault="00767368" w:rsidP="00767368">
      <w:pPr>
        <w:spacing w:line="276" w:lineRule="auto"/>
        <w:ind w:left="993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zárt borítékra a jeligén kívül semmi egyéb, a pályázó azonosítására alkalmas szöveg nem írható rá!</w:t>
      </w:r>
    </w:p>
    <w:p w14:paraId="5FEA18EA" w14:textId="77777777" w:rsidR="00767368" w:rsidRPr="00422BF9" w:rsidRDefault="00767368" w:rsidP="00767368">
      <w:pPr>
        <w:spacing w:line="276" w:lineRule="auto"/>
        <w:ind w:left="1276"/>
        <w:jc w:val="both"/>
        <w:rPr>
          <w:sz w:val="24"/>
          <w:szCs w:val="24"/>
        </w:rPr>
      </w:pPr>
    </w:p>
    <w:p w14:paraId="32CAA3E6" w14:textId="77777777" w:rsidR="00767368" w:rsidRDefault="00767368" w:rsidP="00767368">
      <w:pPr>
        <w:spacing w:line="276" w:lineRule="auto"/>
        <w:ind w:left="284" w:hanging="284"/>
        <w:rPr>
          <w:sz w:val="24"/>
          <w:szCs w:val="24"/>
        </w:rPr>
      </w:pPr>
      <w:r w:rsidRPr="00422BF9">
        <w:rPr>
          <w:sz w:val="24"/>
          <w:szCs w:val="24"/>
        </w:rPr>
        <w:t xml:space="preserve">- </w:t>
      </w:r>
      <w:r w:rsidRPr="00422BF9">
        <w:rPr>
          <w:b/>
          <w:bCs/>
          <w:sz w:val="24"/>
          <w:szCs w:val="24"/>
        </w:rPr>
        <w:t>postai úton</w:t>
      </w:r>
      <w:r w:rsidRPr="00422BF9">
        <w:rPr>
          <w:sz w:val="24"/>
          <w:szCs w:val="24"/>
        </w:rPr>
        <w:t xml:space="preserve"> – postacím: Pilisvörösvári Polgármesteri Hivatal, 2085 Pilisvörösvár, Fő tér 1.</w:t>
      </w:r>
    </w:p>
    <w:p w14:paraId="22FE6EB2" w14:textId="77777777" w:rsidR="00767368" w:rsidRPr="00422BF9" w:rsidRDefault="00767368" w:rsidP="00767368">
      <w:pPr>
        <w:spacing w:line="276" w:lineRule="auto"/>
        <w:ind w:left="284" w:hanging="284"/>
        <w:rPr>
          <w:sz w:val="24"/>
          <w:szCs w:val="24"/>
        </w:rPr>
      </w:pPr>
    </w:p>
    <w:p w14:paraId="15E968BA" w14:textId="77777777" w:rsidR="00767368" w:rsidRDefault="00767368" w:rsidP="00767368">
      <w:pPr>
        <w:spacing w:line="276" w:lineRule="auto"/>
        <w:ind w:left="142" w:hanging="142"/>
        <w:rPr>
          <w:sz w:val="24"/>
          <w:szCs w:val="24"/>
        </w:rPr>
      </w:pPr>
      <w:r w:rsidRPr="00422BF9">
        <w:rPr>
          <w:sz w:val="24"/>
          <w:szCs w:val="24"/>
        </w:rPr>
        <w:t>-</w:t>
      </w:r>
      <w:r w:rsidRPr="00422BF9">
        <w:rPr>
          <w:b/>
          <w:bCs/>
          <w:sz w:val="24"/>
          <w:szCs w:val="24"/>
        </w:rPr>
        <w:t>személyesen</w:t>
      </w:r>
      <w:r w:rsidRPr="00422BF9">
        <w:rPr>
          <w:sz w:val="24"/>
          <w:szCs w:val="24"/>
        </w:rPr>
        <w:t xml:space="preserve"> Polgármesteri Hivatal Ügyfélszolgálati irodájában</w:t>
      </w:r>
    </w:p>
    <w:p w14:paraId="366354AE" w14:textId="77777777" w:rsidR="00767368" w:rsidRPr="00422BF9" w:rsidRDefault="00767368" w:rsidP="00767368">
      <w:pPr>
        <w:spacing w:line="276" w:lineRule="auto"/>
        <w:ind w:left="142" w:hanging="142"/>
        <w:rPr>
          <w:sz w:val="24"/>
          <w:szCs w:val="24"/>
        </w:rPr>
      </w:pPr>
    </w:p>
    <w:p w14:paraId="1BB45807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2. </w:t>
      </w:r>
      <w:r w:rsidRPr="00422BF9">
        <w:rPr>
          <w:sz w:val="24"/>
          <w:szCs w:val="24"/>
          <w:u w:val="single"/>
        </w:rPr>
        <w:t>Elektronikus úton:</w:t>
      </w:r>
      <w:r w:rsidRPr="00422BF9">
        <w:rPr>
          <w:sz w:val="24"/>
          <w:szCs w:val="24"/>
        </w:rPr>
        <w:t xml:space="preserve">  </w:t>
      </w:r>
      <w:hyperlink r:id="rId6" w:history="1">
        <w:r w:rsidRPr="00754BEB">
          <w:rPr>
            <w:rStyle w:val="Hiperhivatkozs"/>
            <w:sz w:val="24"/>
            <w:szCs w:val="24"/>
          </w:rPr>
          <w:t>ajanlat370@pilisvorosvar.hu</w:t>
        </w:r>
      </w:hyperlink>
      <w:r>
        <w:rPr>
          <w:sz w:val="24"/>
          <w:szCs w:val="24"/>
        </w:rPr>
        <w:t xml:space="preserve"> </w:t>
      </w:r>
      <w:r w:rsidRPr="00C04E51">
        <w:rPr>
          <w:sz w:val="24"/>
          <w:szCs w:val="24"/>
        </w:rPr>
        <w:t xml:space="preserve"> zárt e-mail címre</w:t>
      </w:r>
      <w:r w:rsidRPr="00422BF9">
        <w:rPr>
          <w:sz w:val="24"/>
          <w:szCs w:val="24"/>
        </w:rPr>
        <w:t xml:space="preserve"> küldve.</w:t>
      </w:r>
    </w:p>
    <w:p w14:paraId="70A1BC96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</w:p>
    <w:p w14:paraId="07CCC19A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</w:p>
    <w:p w14:paraId="552BF534" w14:textId="77777777" w:rsidR="00767368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</w:p>
    <w:p w14:paraId="126AB7F1" w14:textId="77777777" w:rsidR="00767368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</w:p>
    <w:p w14:paraId="231F492E" w14:textId="77777777" w:rsidR="00767368" w:rsidRDefault="00767368" w:rsidP="00767368">
      <w:pPr>
        <w:spacing w:line="276" w:lineRule="auto"/>
        <w:jc w:val="both"/>
        <w:rPr>
          <w:b/>
          <w:bCs/>
          <w:sz w:val="24"/>
          <w:szCs w:val="24"/>
        </w:rPr>
      </w:pPr>
      <w:r w:rsidRPr="00422BF9">
        <w:rPr>
          <w:b/>
          <w:bCs/>
          <w:sz w:val="24"/>
          <w:szCs w:val="24"/>
        </w:rPr>
        <w:t>A benyújtott pályázatnak tartalmaznia kell az alábbiakat:</w:t>
      </w:r>
    </w:p>
    <w:p w14:paraId="02473F22" w14:textId="77777777" w:rsidR="00767368" w:rsidRPr="00FD11DB" w:rsidRDefault="00767368" w:rsidP="00767368">
      <w:pPr>
        <w:pStyle w:val="Listaszerbekezds"/>
        <w:numPr>
          <w:ilvl w:val="0"/>
          <w:numId w:val="1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kitöltött és aláírt jelentkezési lap</w:t>
      </w:r>
    </w:p>
    <w:p w14:paraId="024DB187" w14:textId="77777777" w:rsidR="00767368" w:rsidRPr="001709C6" w:rsidRDefault="00767368" w:rsidP="00767368">
      <w:pPr>
        <w:pStyle w:val="Listaszerbekezds"/>
        <w:numPr>
          <w:ilvl w:val="0"/>
          <w:numId w:val="1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pályázati biztosíték befizetésének igazolása</w:t>
      </w:r>
      <w:r w:rsidRPr="001709C6">
        <w:rPr>
          <w:sz w:val="24"/>
          <w:szCs w:val="24"/>
        </w:rPr>
        <w:tab/>
      </w:r>
    </w:p>
    <w:p w14:paraId="79A04808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14F85064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b/>
          <w:bCs/>
          <w:sz w:val="24"/>
          <w:szCs w:val="24"/>
          <w:u w:val="single"/>
        </w:rPr>
        <w:t>A pályázat beérkezésének határideje:</w:t>
      </w:r>
    </w:p>
    <w:p w14:paraId="1530D77C" w14:textId="77777777" w:rsidR="00767368" w:rsidRPr="00422BF9" w:rsidRDefault="00767368" w:rsidP="00767368">
      <w:pPr>
        <w:spacing w:line="276" w:lineRule="auto"/>
        <w:ind w:left="709" w:hanging="709"/>
        <w:jc w:val="both"/>
        <w:rPr>
          <w:sz w:val="24"/>
          <w:szCs w:val="24"/>
        </w:rPr>
      </w:pPr>
    </w:p>
    <w:p w14:paraId="0DC76AA5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  <w:bookmarkStart w:id="1" w:name="_Hlk175903473"/>
      <w:r w:rsidRPr="00422BF9">
        <w:rPr>
          <w:b/>
          <w:sz w:val="24"/>
          <w:szCs w:val="24"/>
        </w:rPr>
        <w:t>2026.</w:t>
      </w:r>
      <w:r>
        <w:rPr>
          <w:b/>
          <w:sz w:val="24"/>
          <w:szCs w:val="24"/>
        </w:rPr>
        <w:t xml:space="preserve"> október 30.</w:t>
      </w:r>
      <w:r w:rsidRPr="00422BF9">
        <w:rPr>
          <w:b/>
          <w:sz w:val="24"/>
          <w:szCs w:val="24"/>
        </w:rPr>
        <w:t xml:space="preserve"> napjától - 2026. </w:t>
      </w:r>
      <w:r>
        <w:rPr>
          <w:b/>
          <w:sz w:val="24"/>
          <w:szCs w:val="24"/>
        </w:rPr>
        <w:t>november 30. napján</w:t>
      </w:r>
      <w:r w:rsidRPr="00422BF9">
        <w:rPr>
          <w:b/>
          <w:sz w:val="24"/>
          <w:szCs w:val="24"/>
        </w:rPr>
        <w:t xml:space="preserve"> 10 óráig </w:t>
      </w:r>
    </w:p>
    <w:bookmarkEnd w:id="1"/>
    <w:p w14:paraId="3652F111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26F6EAB3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lezárt borítékokat és a zárt e-mail fiókra érkező pályázatokat kizárólag az Előkészítő és Bíráló Bizottság bonthatja fel.</w:t>
      </w:r>
    </w:p>
    <w:p w14:paraId="6996A07A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A bontásra 2026. </w:t>
      </w:r>
      <w:r>
        <w:rPr>
          <w:sz w:val="24"/>
          <w:szCs w:val="24"/>
        </w:rPr>
        <w:t>november 30.</w:t>
      </w:r>
      <w:r w:rsidRPr="00422BF9">
        <w:rPr>
          <w:sz w:val="24"/>
          <w:szCs w:val="24"/>
        </w:rPr>
        <w:t xml:space="preserve"> 11.00 órakor kerül sor.</w:t>
      </w:r>
    </w:p>
    <w:p w14:paraId="52976526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bontás eredményéről minden pályázót írásban értesítünk az Előkészítő és Bíráló Bizottság döntését követően.</w:t>
      </w:r>
    </w:p>
    <w:p w14:paraId="1510542D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2E79EF02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422BF9">
        <w:rPr>
          <w:b/>
          <w:bCs/>
          <w:sz w:val="24"/>
          <w:szCs w:val="24"/>
          <w:u w:val="single"/>
        </w:rPr>
        <w:t>A pályázat érvénytelenné nyilvánítása:</w:t>
      </w:r>
    </w:p>
    <w:p w14:paraId="16D2DD18" w14:textId="77777777" w:rsidR="00767368" w:rsidRPr="00422BF9" w:rsidRDefault="00767368" w:rsidP="00767368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3278B27E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Kiíró eredménytelenné nyilvánítja a pályázati eljárást, ha a pályázati eljárás során nem nyújtottak be érvényes pályázatot.</w:t>
      </w:r>
    </w:p>
    <w:p w14:paraId="5B645E45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34815662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pályázó a pályázatát a pályázati eljárás bármely szakaszában írásban tett nyilatkozatával visszavonhatja.</w:t>
      </w:r>
    </w:p>
    <w:p w14:paraId="60DBB4DB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67B62BCB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Kiíró fenntartja magának a jogot, hogy érvényes pályázat mellett is visszavonja az adott ingatlanra kiírt pályázatot, és egyik ajánlattevővel sem köt szerződést.</w:t>
      </w:r>
    </w:p>
    <w:p w14:paraId="52BAFCB6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6A7DB685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Önkormányzat, mint adatkezelő kezeli az Ön által rendelkezésre bocsátott adatát abból a célból, hogy a nyertes pályázóval szerződést tudjon kötni. Az adatkezelés ideje: a pályázat lezárása. A kezelt adatok köre: kizárólag a pályázathoz, illetve a szerződés megkötéséhez szükséges adatok. Az adatkezelés jogalapja: GDPR Rendelet 6. cikk (1) bek. b) pontja.</w:t>
      </w:r>
    </w:p>
    <w:p w14:paraId="73CFF570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0C07C3D3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pályázattal kapcsolatban további információt a Polgármesteri Hivatal Műszaki Osztályán ügyfélfogadási időben (hétfő: 8.00 – 12.00 óráig, szerdán: 8.00 – 12.00 és 13.00 – 17.00 óráig) lehet kérni.</w:t>
      </w:r>
    </w:p>
    <w:p w14:paraId="20F02C21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38D9A37D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1061C06A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Pilisvörösvár, 2026.</w:t>
      </w:r>
      <w:r>
        <w:rPr>
          <w:sz w:val="24"/>
          <w:szCs w:val="24"/>
        </w:rPr>
        <w:t xml:space="preserve"> október 28.</w:t>
      </w:r>
    </w:p>
    <w:p w14:paraId="111F595C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7AB3D065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5F4EB8D0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6A14E2CB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b/>
          <w:sz w:val="24"/>
          <w:szCs w:val="24"/>
        </w:rPr>
        <w:t>Dr. Fetter Ádám</w:t>
      </w:r>
    </w:p>
    <w:p w14:paraId="3E4D80C7" w14:textId="77777777" w:rsidR="00767368" w:rsidRPr="00422BF9" w:rsidRDefault="00767368" w:rsidP="00767368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  <w:t xml:space="preserve">  polgármester</w:t>
      </w:r>
    </w:p>
    <w:p w14:paraId="3E5235E0" w14:textId="77777777" w:rsidR="00767368" w:rsidRPr="00422BF9" w:rsidRDefault="00767368" w:rsidP="00767368">
      <w:pPr>
        <w:jc w:val="center"/>
        <w:rPr>
          <w:rFonts w:ascii="Arial" w:hAnsi="Arial" w:cs="Arial"/>
          <w:b/>
          <w:sz w:val="24"/>
          <w:szCs w:val="24"/>
        </w:rPr>
      </w:pPr>
    </w:p>
    <w:p w14:paraId="72E99535" w14:textId="77777777" w:rsidR="00767368" w:rsidRPr="00672ED7" w:rsidRDefault="00767368" w:rsidP="00767368"/>
    <w:p w14:paraId="78317E96" w14:textId="0BD2F1A4" w:rsidR="00767368" w:rsidRDefault="00767368">
      <w:pPr>
        <w:spacing w:after="160" w:line="278" w:lineRule="auto"/>
      </w:pPr>
      <w:r>
        <w:br w:type="page"/>
      </w:r>
    </w:p>
    <w:p w14:paraId="78F55A8B" w14:textId="77777777" w:rsidR="00767368" w:rsidRPr="00422BF9" w:rsidRDefault="00767368" w:rsidP="00767368">
      <w:pPr>
        <w:spacing w:line="276" w:lineRule="auto"/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lastRenderedPageBreak/>
        <w:t>PÁLYÁZATI JELENTKEZÉSI LAP</w:t>
      </w:r>
    </w:p>
    <w:p w14:paraId="779F7191" w14:textId="1524AE2C" w:rsidR="00767368" w:rsidRPr="00422BF9" w:rsidRDefault="00767368" w:rsidP="00767368">
      <w:pPr>
        <w:spacing w:line="276" w:lineRule="auto"/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 xml:space="preserve">a Pilisvörösvár, </w:t>
      </w:r>
      <w:r w:rsidR="009757F1">
        <w:rPr>
          <w:b/>
          <w:sz w:val="24"/>
          <w:szCs w:val="24"/>
        </w:rPr>
        <w:t>4525/10 hrsz-ú ingatlanon lévő földrészlet bérleti jogának elnyerésére</w:t>
      </w:r>
    </w:p>
    <w:p w14:paraId="3AD4B73F" w14:textId="77777777" w:rsidR="00767368" w:rsidRPr="00422BF9" w:rsidRDefault="00767368" w:rsidP="00767368">
      <w:pPr>
        <w:spacing w:line="276" w:lineRule="auto"/>
        <w:jc w:val="center"/>
        <w:rPr>
          <w:b/>
          <w:sz w:val="24"/>
          <w:szCs w:val="24"/>
        </w:rPr>
      </w:pPr>
    </w:p>
    <w:p w14:paraId="0D86B133" w14:textId="77777777" w:rsidR="00767368" w:rsidRPr="00422BF9" w:rsidRDefault="00767368" w:rsidP="00767368">
      <w:pPr>
        <w:spacing w:line="276" w:lineRule="auto"/>
        <w:jc w:val="center"/>
        <w:rPr>
          <w:b/>
          <w:sz w:val="24"/>
          <w:szCs w:val="24"/>
        </w:rPr>
      </w:pPr>
    </w:p>
    <w:p w14:paraId="0348A5AE" w14:textId="77777777" w:rsidR="00767368" w:rsidRPr="00422BF9" w:rsidRDefault="00767368" w:rsidP="00767368">
      <w:pPr>
        <w:spacing w:line="276" w:lineRule="auto"/>
        <w:jc w:val="center"/>
        <w:rPr>
          <w:b/>
          <w:sz w:val="24"/>
          <w:szCs w:val="24"/>
        </w:rPr>
      </w:pPr>
    </w:p>
    <w:p w14:paraId="1508C7E0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 xml:space="preserve">Ajánlati ár: …………………………….. Ft, </w:t>
      </w:r>
    </w:p>
    <w:p w14:paraId="0CE890AE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51032572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00C07623" w14:textId="3CD51A9C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azaz …………………………………………………………………………………………. forint/</w:t>
      </w:r>
      <w:r w:rsidR="009757F1">
        <w:rPr>
          <w:b/>
          <w:sz w:val="24"/>
          <w:szCs w:val="24"/>
        </w:rPr>
        <w:t>m</w:t>
      </w:r>
      <w:r w:rsidR="009757F1" w:rsidRPr="009757F1">
        <w:rPr>
          <w:b/>
          <w:sz w:val="24"/>
          <w:szCs w:val="24"/>
          <w:vertAlign w:val="superscript"/>
        </w:rPr>
        <w:t>2</w:t>
      </w:r>
      <w:r w:rsidR="009757F1">
        <w:rPr>
          <w:b/>
          <w:sz w:val="24"/>
          <w:szCs w:val="24"/>
        </w:rPr>
        <w:t>/</w:t>
      </w:r>
      <w:r w:rsidRPr="00422BF9">
        <w:rPr>
          <w:b/>
          <w:sz w:val="24"/>
          <w:szCs w:val="24"/>
        </w:rPr>
        <w:t>hó</w:t>
      </w:r>
      <w:r w:rsidR="009757F1">
        <w:rPr>
          <w:b/>
          <w:sz w:val="24"/>
          <w:szCs w:val="24"/>
        </w:rPr>
        <w:t xml:space="preserve"> + Áfa</w:t>
      </w:r>
    </w:p>
    <w:p w14:paraId="7280C985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51BFE4FC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49C06BB1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75F03E76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Ajánlatot adó adatai:</w:t>
      </w:r>
    </w:p>
    <w:p w14:paraId="1C993AEB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3D75FB33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240"/>
        <w:gridCol w:w="2880"/>
        <w:gridCol w:w="3240"/>
      </w:tblGrid>
      <w:tr w:rsidR="00767368" w:rsidRPr="00422BF9" w14:paraId="13410FDA" w14:textId="77777777" w:rsidTr="008F35CF">
        <w:tc>
          <w:tcPr>
            <w:tcW w:w="468" w:type="dxa"/>
          </w:tcPr>
          <w:p w14:paraId="7232A559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1BFE2EA9" w14:textId="77777777" w:rsidR="00767368" w:rsidRPr="00422BF9" w:rsidRDefault="00767368" w:rsidP="008F35C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NÉV</w:t>
            </w:r>
          </w:p>
        </w:tc>
        <w:tc>
          <w:tcPr>
            <w:tcW w:w="2880" w:type="dxa"/>
          </w:tcPr>
          <w:p w14:paraId="0150CF75" w14:textId="77777777" w:rsidR="00767368" w:rsidRPr="00422BF9" w:rsidRDefault="00767368" w:rsidP="008F35C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ANYJA  NEVE</w:t>
            </w:r>
          </w:p>
        </w:tc>
        <w:tc>
          <w:tcPr>
            <w:tcW w:w="3240" w:type="dxa"/>
          </w:tcPr>
          <w:p w14:paraId="1433689D" w14:textId="77777777" w:rsidR="00767368" w:rsidRPr="00422BF9" w:rsidRDefault="00767368" w:rsidP="008F35C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LAKCÍM, TEL.SZÁM, E-MAIL CÍM</w:t>
            </w:r>
          </w:p>
        </w:tc>
      </w:tr>
      <w:tr w:rsidR="00767368" w:rsidRPr="00422BF9" w14:paraId="774AD9D7" w14:textId="77777777" w:rsidTr="008F35CF">
        <w:tc>
          <w:tcPr>
            <w:tcW w:w="468" w:type="dxa"/>
          </w:tcPr>
          <w:p w14:paraId="4209E1BE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1.</w:t>
            </w:r>
          </w:p>
        </w:tc>
        <w:tc>
          <w:tcPr>
            <w:tcW w:w="3240" w:type="dxa"/>
          </w:tcPr>
          <w:p w14:paraId="1026196B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0A9E282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0635764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6E1C59B6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50AA98C5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3BB3AEEF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67368" w:rsidRPr="00422BF9" w14:paraId="24DD6FC3" w14:textId="77777777" w:rsidTr="008F35CF">
        <w:tc>
          <w:tcPr>
            <w:tcW w:w="468" w:type="dxa"/>
          </w:tcPr>
          <w:p w14:paraId="0D941734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2.</w:t>
            </w:r>
          </w:p>
        </w:tc>
        <w:tc>
          <w:tcPr>
            <w:tcW w:w="3240" w:type="dxa"/>
          </w:tcPr>
          <w:p w14:paraId="054AD061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228CC57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233FACD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6F29521A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1F3FA22A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73CDC54" w14:textId="77777777" w:rsidR="00767368" w:rsidRPr="00422BF9" w:rsidRDefault="00767368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5E155F3C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74F36100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Hozzájárulásomat adom, hogy a Pilisvörösvári Polgármesteri Hivatal az általam megadott személyes adataimat a GDPR rendelet 6. cikk (1) bek. b) pontja alapján kezelje.</w:t>
      </w:r>
    </w:p>
    <w:p w14:paraId="37DD45E5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3ECF36A3" w14:textId="77777777" w:rsidR="00767368" w:rsidRPr="00422BF9" w:rsidRDefault="00767368" w:rsidP="00767368">
      <w:pPr>
        <w:spacing w:line="276" w:lineRule="auto"/>
        <w:jc w:val="both"/>
        <w:rPr>
          <w:b/>
          <w:sz w:val="24"/>
          <w:szCs w:val="24"/>
        </w:rPr>
      </w:pPr>
    </w:p>
    <w:p w14:paraId="2E6FD9E4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1406CF08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64411928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Pilisvörösvár, 2026. …………………………………………..</w:t>
      </w:r>
    </w:p>
    <w:p w14:paraId="306EF6AA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2BF99726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212859E8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240DEF9A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45ADA403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3179E25B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</w:p>
    <w:p w14:paraId="2BED79AD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………………………………………………</w:t>
      </w:r>
      <w:r w:rsidRPr="00422BF9">
        <w:rPr>
          <w:sz w:val="24"/>
          <w:szCs w:val="24"/>
        </w:rPr>
        <w:tab/>
      </w:r>
      <w:r w:rsidRPr="00422BF9">
        <w:rPr>
          <w:sz w:val="24"/>
          <w:szCs w:val="24"/>
        </w:rPr>
        <w:tab/>
      </w:r>
    </w:p>
    <w:p w14:paraId="5061B9AA" w14:textId="77777777" w:rsidR="00767368" w:rsidRPr="00422BF9" w:rsidRDefault="00767368" w:rsidP="00767368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Aláírás</w:t>
      </w:r>
    </w:p>
    <w:p w14:paraId="368CC7EB" w14:textId="77777777" w:rsidR="00767368" w:rsidRDefault="00767368"/>
    <w:sectPr w:rsidR="00767368" w:rsidSect="00767368">
      <w:footerReference w:type="default" r:id="rId7"/>
      <w:pgSz w:w="11906" w:h="16838" w:code="9"/>
      <w:pgMar w:top="851" w:right="1418" w:bottom="1418" w:left="1418" w:header="567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788352"/>
      <w:docPartObj>
        <w:docPartGallery w:val="Page Numbers (Bottom of Page)"/>
        <w:docPartUnique/>
      </w:docPartObj>
    </w:sdtPr>
    <w:sdtContent>
      <w:p w14:paraId="060E135C" w14:textId="77777777" w:rsidR="00767368" w:rsidRDefault="007673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0962B2" w14:textId="77777777" w:rsidR="00767368" w:rsidRDefault="00767368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11D78"/>
    <w:multiLevelType w:val="hybridMultilevel"/>
    <w:tmpl w:val="FB42E0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82C46"/>
    <w:multiLevelType w:val="hybridMultilevel"/>
    <w:tmpl w:val="8608465C"/>
    <w:lvl w:ilvl="0" w:tplc="30CECD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D187F"/>
    <w:multiLevelType w:val="hybridMultilevel"/>
    <w:tmpl w:val="5216A218"/>
    <w:lvl w:ilvl="0" w:tplc="0ED2D04A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777997">
    <w:abstractNumId w:val="1"/>
  </w:num>
  <w:num w:numId="2" w16cid:durableId="1611467820">
    <w:abstractNumId w:val="2"/>
  </w:num>
  <w:num w:numId="3" w16cid:durableId="696472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68"/>
    <w:rsid w:val="00564042"/>
    <w:rsid w:val="00767368"/>
    <w:rsid w:val="0097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D1CB"/>
  <w15:chartTrackingRefBased/>
  <w15:docId w15:val="{99FFA0BE-24F1-47C2-ACDE-20301C7C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673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67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67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673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67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673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673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673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673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673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673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67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673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6736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6736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673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673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673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673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673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67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67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67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67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67368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7673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6736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673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6736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67368"/>
    <w:rPr>
      <w:b/>
      <w:bCs/>
      <w:smallCaps/>
      <w:color w:val="2F5496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7673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67368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767368"/>
  </w:style>
  <w:style w:type="character" w:styleId="Hiperhivatkozs">
    <w:name w:val="Hyperlink"/>
    <w:uiPriority w:val="99"/>
    <w:unhideWhenUsed/>
    <w:rsid w:val="0076736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janlat370@pilisvorosvar.hu" TargetMode="External"/><Relationship Id="rId5" Type="http://schemas.openxmlformats.org/officeDocument/2006/relationships/hyperlink" Target="https://pilisvorosvar.hu/varoshaza/lakossagi-ugyintezes/letoltheto-dokumentumo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814</Words>
  <Characters>5622</Characters>
  <Application>Microsoft Office Word</Application>
  <DocSecurity>0</DocSecurity>
  <Lines>46</Lines>
  <Paragraphs>12</Paragraphs>
  <ScaleCrop>false</ScaleCrop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Fetter Kata</dc:creator>
  <cp:keywords/>
  <dc:description/>
  <cp:lastModifiedBy>Fetter Kata</cp:lastModifiedBy>
  <cp:revision>2</cp:revision>
  <dcterms:created xsi:type="dcterms:W3CDTF">2026-10-29T12:11:00Z</dcterms:created>
  <dcterms:modified xsi:type="dcterms:W3CDTF">2026-10-29T12:17:00Z</dcterms:modified>
</cp:coreProperties>
</file>