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EF3" w:rsidRPr="00B63E48" w:rsidRDefault="004B0771" w:rsidP="00B63E48">
      <w:pPr>
        <w:jc w:val="center"/>
        <w:rPr>
          <w:rFonts w:ascii="Times New Roman" w:hAnsi="Times New Roman" w:cs="Times New Roman"/>
          <w:b/>
          <w:bCs/>
        </w:rPr>
      </w:pPr>
      <w:r w:rsidRPr="00B63E48">
        <w:rPr>
          <w:rFonts w:ascii="Times New Roman" w:hAnsi="Times New Roman" w:cs="Times New Roman"/>
          <w:b/>
          <w:bCs/>
        </w:rPr>
        <w:t>Záportározó műszaki leírás</w:t>
      </w:r>
    </w:p>
    <w:p w:rsidR="00B30FD5" w:rsidRDefault="00B30FD5" w:rsidP="00B40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:rsidR="00B30FD5" w:rsidRPr="00B30FD5" w:rsidRDefault="00B30FD5" w:rsidP="005E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 záportározó és annak műtárgyai a Pilisvörösvár 6285 és 6227/2 hrsz-ú ingatlanokon kerülnek elhelyezésre</w:t>
      </w: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A tervezett záportározó medence által </w:t>
      </w:r>
      <w:r w:rsidR="00BE0AB1">
        <w:rPr>
          <w:rFonts w:ascii="Times-Roman" w:hAnsi="Times-Roman" w:cs="Times-Roman"/>
          <w:kern w:val="0"/>
          <w:sz w:val="24"/>
          <w:szCs w:val="24"/>
        </w:rPr>
        <w:t>i</w:t>
      </w:r>
      <w:r>
        <w:rPr>
          <w:rFonts w:ascii="Times-Roman" w:hAnsi="Times-Roman" w:cs="Times-Roman"/>
          <w:kern w:val="0"/>
          <w:sz w:val="24"/>
          <w:szCs w:val="24"/>
        </w:rPr>
        <w:t>génybevett terület közel 11.000 m</w:t>
      </w:r>
      <w:r>
        <w:rPr>
          <w:rFonts w:ascii="Times-Roman" w:hAnsi="Times-Roman" w:cs="Times-Roman"/>
          <w:kern w:val="0"/>
          <w:sz w:val="16"/>
          <w:szCs w:val="16"/>
        </w:rPr>
        <w:t>2</w:t>
      </w:r>
      <w:r>
        <w:rPr>
          <w:rFonts w:ascii="Times-Roman" w:hAnsi="Times-Roman" w:cs="Times-Roman"/>
          <w:kern w:val="0"/>
          <w:sz w:val="24"/>
          <w:szCs w:val="24"/>
        </w:rPr>
        <w:t>.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Jelen pillanatban a meglév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megjelölt 6227</w:t>
      </w:r>
      <w:r w:rsidR="005E63E2">
        <w:rPr>
          <w:rFonts w:ascii="Times-Roman" w:hAnsi="Times-Roman" w:cs="Times-Roman"/>
          <w:kern w:val="0"/>
          <w:sz w:val="24"/>
          <w:szCs w:val="24"/>
        </w:rPr>
        <w:t>/2</w:t>
      </w:r>
      <w:r>
        <w:rPr>
          <w:rFonts w:ascii="Times-Roman" w:hAnsi="Times-Roman" w:cs="Times-Roman"/>
          <w:kern w:val="0"/>
          <w:sz w:val="24"/>
          <w:szCs w:val="24"/>
        </w:rPr>
        <w:t xml:space="preserve"> hrsz</w:t>
      </w:r>
      <w:r w:rsidR="005E63E2">
        <w:rPr>
          <w:rFonts w:ascii="Times-Roman" w:hAnsi="Times-Roman" w:cs="Times-Roman"/>
          <w:kern w:val="0"/>
          <w:sz w:val="24"/>
          <w:szCs w:val="24"/>
        </w:rPr>
        <w:t>-ú ingatlanon lévő</w:t>
      </w:r>
      <w:r>
        <w:rPr>
          <w:rFonts w:ascii="Times-Roman" w:hAnsi="Times-Roman" w:cs="Times-Roman"/>
          <w:kern w:val="0"/>
          <w:sz w:val="24"/>
          <w:szCs w:val="24"/>
        </w:rPr>
        <w:t xml:space="preserve"> rendezetlen „meglév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tározó” teret, a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6228 hrsz. út alatti cs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átereszen keresztül érkez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vízmennyiség táplálja, mely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vízmennyiség a 6284-6285 hrsz. ingatlanokon keresztül érkezik az 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rhegy fel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l. A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6</w:t>
      </w:r>
      <w:r w:rsidR="005E63E2">
        <w:rPr>
          <w:rFonts w:ascii="Times-Roman" w:hAnsi="Times-Roman" w:cs="Times-Roman"/>
          <w:kern w:val="0"/>
          <w:sz w:val="24"/>
          <w:szCs w:val="24"/>
        </w:rPr>
        <w:t>2</w:t>
      </w:r>
      <w:r>
        <w:rPr>
          <w:rFonts w:ascii="Times-Roman" w:hAnsi="Times-Roman" w:cs="Times-Roman"/>
          <w:kern w:val="0"/>
          <w:sz w:val="24"/>
          <w:szCs w:val="24"/>
        </w:rPr>
        <w:t>27</w:t>
      </w:r>
      <w:r w:rsidR="005E63E2">
        <w:rPr>
          <w:rFonts w:ascii="Times-Roman" w:hAnsi="Times-Roman" w:cs="Times-Roman"/>
          <w:kern w:val="0"/>
          <w:sz w:val="24"/>
          <w:szCs w:val="24"/>
        </w:rPr>
        <w:t>/2</w:t>
      </w:r>
      <w:r>
        <w:rPr>
          <w:rFonts w:ascii="Times-Roman" w:hAnsi="Times-Roman" w:cs="Times-Roman"/>
          <w:kern w:val="0"/>
          <w:sz w:val="24"/>
          <w:szCs w:val="24"/>
        </w:rPr>
        <w:t xml:space="preserve"> hrsz. ingatlanra betervezett T1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záportározó, ezen fenti cs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átereszen, tervezett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átépítését követ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en, érkez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vízmennyiség táplálja. A záportározó részeként, három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pontjában kombinált 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tárgyak épülnek, melyek feladata a víz átfolyásának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koordinálása, szabályozása. A T1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tározóból kifolyó vízmennyiség a MÁV viadukt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alatti meglév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burkolt árokba folyik, a betervezett FÁ-4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burkolt árok segítségével.</w:t>
      </w: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T1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záportározó medencét két oldalról tervezett földgátak zárják le, az utak felöli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oldalait, rekonstruálandó, meglév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bevág</w:t>
      </w:r>
      <w:r w:rsidR="00780B9D">
        <w:rPr>
          <w:rFonts w:ascii="Times-Roman" w:hAnsi="Times-Roman" w:cs="Times-Roman"/>
          <w:kern w:val="0"/>
          <w:sz w:val="24"/>
          <w:szCs w:val="24"/>
        </w:rPr>
        <w:t>ások</w:t>
      </w:r>
      <w:r>
        <w:rPr>
          <w:rFonts w:ascii="Times-Roman" w:hAnsi="Times-Roman" w:cs="Times-Roman"/>
          <w:kern w:val="0"/>
          <w:sz w:val="24"/>
          <w:szCs w:val="24"/>
        </w:rPr>
        <w:t xml:space="preserve"> földrézs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 w:rsidR="005E63E2">
        <w:rPr>
          <w:rFonts w:ascii="Times-Roman" w:hAnsi="Times-Roman" w:cs="Times-Roman"/>
          <w:kern w:val="0"/>
          <w:sz w:val="24"/>
          <w:szCs w:val="24"/>
        </w:rPr>
        <w:t>k határolják</w:t>
      </w:r>
      <w:r>
        <w:rPr>
          <w:rFonts w:ascii="Times-Roman" w:hAnsi="Times-Roman" w:cs="Times-Roman"/>
          <w:kern w:val="0"/>
          <w:sz w:val="24"/>
          <w:szCs w:val="24"/>
        </w:rPr>
        <w:t>. A záportározó medence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kazettás kialakítású, közel a felében kettéválasztott, mely kettéválasztás földgáttal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történik</w:t>
      </w:r>
      <w:r w:rsidR="005E63E2">
        <w:rPr>
          <w:rFonts w:ascii="Times-Roman" w:hAnsi="Times-Roman" w:cs="Times-Roman"/>
          <w:kern w:val="0"/>
          <w:sz w:val="24"/>
          <w:szCs w:val="24"/>
        </w:rPr>
        <w:t>.</w:t>
      </w:r>
      <w:r>
        <w:rPr>
          <w:rFonts w:ascii="Times-Roman" w:hAnsi="Times-Roman" w:cs="Times-Roman"/>
          <w:kern w:val="0"/>
          <w:sz w:val="24"/>
          <w:szCs w:val="24"/>
        </w:rPr>
        <w:t xml:space="preserve"> Ezáltal két szinten kialakuló vízszinttel (alsó max. vízszint, fels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max.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vízszint) rendelkez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két tározótér alakult ki. A T1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záportározó medencéb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l történ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kicsatlakozásnál (záró gátnál), a két medencét elválasztó földgátnál, és a 6285 hrsz.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terület fel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l érkez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csapadékvíz becsatlakozó pontjában, 14 – 15 – 16 jellel kombinált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tárgyak tervezettek, melyek biztosítják a tározó medence töltését, a csapadékvíz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továbbvezetését, majd kivezetését, mely 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tárgyak egyben szabályozzák, koordinálják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 vízmozgás id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beli lefolyását, biztosítva a havária helyzetek elkerülését.</w:t>
      </w:r>
    </w:p>
    <w:p w:rsidR="005E63E2" w:rsidRDefault="005E63E2" w:rsidP="005E63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tervezett T1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záportározó medence három területet érint:</w:t>
      </w: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</w:rPr>
        <w:t>6227</w:t>
      </w:r>
      <w:r w:rsidR="005E63E2">
        <w:rPr>
          <w:rFonts w:ascii="Times-Bold" w:hAnsi="Times-Bold" w:cs="Times-Bold"/>
          <w:b/>
          <w:bCs/>
          <w:kern w:val="0"/>
          <w:sz w:val="24"/>
          <w:szCs w:val="24"/>
        </w:rPr>
        <w:t>/2</w:t>
      </w:r>
      <w:r>
        <w:rPr>
          <w:rFonts w:ascii="Times-Bold" w:hAnsi="Times-Bold" w:cs="Times-Bold"/>
          <w:b/>
          <w:bCs/>
          <w:kern w:val="0"/>
          <w:sz w:val="24"/>
          <w:szCs w:val="24"/>
        </w:rPr>
        <w:t xml:space="preserve"> hrsz. </w:t>
      </w:r>
      <w:r>
        <w:rPr>
          <w:rFonts w:ascii="Times-Roman" w:hAnsi="Times-Roman" w:cs="Times-Roman"/>
          <w:kern w:val="0"/>
          <w:sz w:val="24"/>
          <w:szCs w:val="24"/>
        </w:rPr>
        <w:t>területet, ami a tározó medencét foglalja magába,</w:t>
      </w: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</w:rPr>
        <w:t xml:space="preserve">6285 hrsz. </w:t>
      </w:r>
      <w:r>
        <w:rPr>
          <w:rFonts w:ascii="Times-Roman" w:hAnsi="Times-Roman" w:cs="Times-Roman"/>
          <w:kern w:val="0"/>
          <w:sz w:val="24"/>
          <w:szCs w:val="24"/>
        </w:rPr>
        <w:t>területet, ahol a 16.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 xml:space="preserve">tárgy egy része 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kerül </w:t>
      </w:r>
      <w:r>
        <w:rPr>
          <w:rFonts w:ascii="Times-Roman" w:hAnsi="Times-Roman" w:cs="Times-Roman"/>
          <w:kern w:val="0"/>
          <w:sz w:val="24"/>
          <w:szCs w:val="24"/>
        </w:rPr>
        <w:t>elhelyez</w:t>
      </w:r>
      <w:r w:rsidR="005E63E2">
        <w:rPr>
          <w:rFonts w:ascii="Times-Roman" w:hAnsi="Times-Roman" w:cs="Times-Roman"/>
          <w:kern w:val="0"/>
          <w:sz w:val="24"/>
          <w:szCs w:val="24"/>
        </w:rPr>
        <w:t>ésre</w:t>
      </w: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</w:rPr>
        <w:t xml:space="preserve">6228 hrsz. </w:t>
      </w:r>
      <w:r>
        <w:rPr>
          <w:rFonts w:ascii="Times-Roman" w:hAnsi="Times-Roman" w:cs="Times-Roman"/>
          <w:kern w:val="0"/>
          <w:sz w:val="24"/>
          <w:szCs w:val="24"/>
        </w:rPr>
        <w:t>területet (közút), a tervezett 16.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 áteresze keresztezi.</w:t>
      </w:r>
    </w:p>
    <w:p w:rsidR="005E63E2" w:rsidRDefault="005E63E2" w:rsidP="005E63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tervezett záportározó tengelyében elhelyezett árok a tározó medence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teljes leürítését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szolgálja, a nyomvonalán elhelyezett kombinált 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tárgyak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segítségével. Az árok teljes hosszban 3 ‰ lejtésben kialakított, nyomvonala alkotja a tározó földmedence mélyvonalát. A tározó medence fenék kialakításának szintbeli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elrendezését e</w:t>
      </w:r>
      <w:r w:rsidR="005E63E2">
        <w:rPr>
          <w:rFonts w:ascii="Times-Roman" w:hAnsi="Times-Roman" w:cs="Times-Roman"/>
          <w:kern w:val="0"/>
          <w:sz w:val="24"/>
          <w:szCs w:val="24"/>
        </w:rPr>
        <w:t>nnek</w:t>
      </w:r>
      <w:r>
        <w:rPr>
          <w:rFonts w:ascii="Times-Roman" w:hAnsi="Times-Roman" w:cs="Times-Roman"/>
          <w:kern w:val="0"/>
          <w:sz w:val="24"/>
          <w:szCs w:val="24"/>
        </w:rPr>
        <w:t xml:space="preserve"> a mélyvonal</w:t>
      </w:r>
      <w:r w:rsidR="005E63E2">
        <w:rPr>
          <w:rFonts w:ascii="Times-Roman" w:hAnsi="Times-Roman" w:cs="Times-Roman"/>
          <w:kern w:val="0"/>
          <w:sz w:val="24"/>
          <w:szCs w:val="24"/>
        </w:rPr>
        <w:t>nak a</w:t>
      </w:r>
      <w:r>
        <w:rPr>
          <w:rFonts w:ascii="Times-Roman" w:hAnsi="Times-Roman" w:cs="Times-Roman"/>
          <w:kern w:val="0"/>
          <w:sz w:val="24"/>
          <w:szCs w:val="24"/>
        </w:rPr>
        <w:t xml:space="preserve"> szintjei határozták meg. A fenékkialakítás ezen mélyvonal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felé mutató, 3</w:t>
      </w:r>
      <w:r>
        <w:rPr>
          <w:rFonts w:ascii="MSGothic" w:hAnsi="MSGothic" w:cs="MSGothic"/>
          <w:kern w:val="0"/>
          <w:sz w:val="24"/>
          <w:szCs w:val="24"/>
        </w:rPr>
        <w:t xml:space="preserve">% </w:t>
      </w:r>
      <w:r>
        <w:rPr>
          <w:rFonts w:ascii="Times-Roman" w:hAnsi="Times-Roman" w:cs="Times-Roman"/>
          <w:kern w:val="0"/>
          <w:sz w:val="24"/>
          <w:szCs w:val="24"/>
        </w:rPr>
        <w:t xml:space="preserve">keresztirányú esésekkel 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kerül </w:t>
      </w:r>
      <w:r>
        <w:rPr>
          <w:rFonts w:ascii="Times-Roman" w:hAnsi="Times-Roman" w:cs="Times-Roman"/>
          <w:kern w:val="0"/>
          <w:sz w:val="24"/>
          <w:szCs w:val="24"/>
        </w:rPr>
        <w:t>kialakít</w:t>
      </w:r>
      <w:r w:rsidR="005E63E2">
        <w:rPr>
          <w:rFonts w:ascii="Times-Roman" w:hAnsi="Times-Roman" w:cs="Times-Roman"/>
          <w:kern w:val="0"/>
          <w:sz w:val="24"/>
          <w:szCs w:val="24"/>
        </w:rPr>
        <w:t>ásra</w:t>
      </w:r>
      <w:r>
        <w:rPr>
          <w:rFonts w:ascii="Times-Roman" w:hAnsi="Times-Roman" w:cs="Times-Roman"/>
          <w:kern w:val="0"/>
          <w:sz w:val="24"/>
          <w:szCs w:val="24"/>
        </w:rPr>
        <w:t>. Ezen 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szaki paraméterek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biztosítják, a tározó medence teljes leürítését, így es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mentes id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szakokban kellemes</w:t>
      </w:r>
      <w:r w:rsidR="005E63E2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pihen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parkként használható. A tározó medencét határoló bevágásokat és töltéseket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határoló rézs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k tervezett hajlásszöge 6/4.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 tervezett, töltések (gátak) fels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koronaszélessége 2,00 m, a töltések terpesze változó,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 terepszintek függvényeként.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 kialakítandó töltések koronamagassága, az alsó tározó medencénél – fels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tározó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medencénél egyaránt, a tervezett max, vízszintt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l 40 cm-el magasabbak.</w:t>
      </w:r>
    </w:p>
    <w:p w:rsidR="00B30FD5" w:rsidRDefault="00B30FD5" w:rsidP="005E63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tervezett rézs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felületek, valamint a medence feneke humuszrétegre helyezett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gyeptéglával </w:t>
      </w:r>
      <w:r w:rsidR="005A415D">
        <w:rPr>
          <w:rFonts w:ascii="Times-Roman" w:hAnsi="Times-Roman" w:cs="Times-Roman"/>
          <w:kern w:val="0"/>
          <w:sz w:val="24"/>
          <w:szCs w:val="24"/>
        </w:rPr>
        <w:t>kerülnek kialakításra.</w:t>
      </w:r>
    </w:p>
    <w:p w:rsidR="00B30FD5" w:rsidRPr="005A415D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-Roman" w:cs="TimesNew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T1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záportározó medencét földgát zárja le, valamint közel a közepén történ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 w:rsidR="005A415D"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kettéválasztás, szintén egy földgáttal kialakított.</w:t>
      </w:r>
    </w:p>
    <w:p w:rsidR="00B30FD5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meglév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rendezetlen „tározó” teret, a 6228 hrsz. út alatti cs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átereszen keresztül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érkez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vízmennyiség tölti jelen pillanatban. Ezen áteresz a tervezés során áthelyezésre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került, melynek 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szaki paramétereit, induló pontjában és végpontjában elhelyezett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elemek összességét tartalmazó 16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 foglalja magába. Az áteresz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végpontjában elhelyezett akna 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tt, k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szórással ellátott felület kerül kialakításra,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melynek tervezett lejt viszonyai biztosítják az ide érkez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csapadékvíz összefolyását és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bevezetését ezen tervezett aknába. Az aknából 3 db, 50 cm </w:t>
      </w:r>
      <w:r>
        <w:rPr>
          <w:rFonts w:ascii="Times-Roman" w:hAnsi="Times-Roman" w:cs="Times-Roman"/>
          <w:kern w:val="0"/>
          <w:sz w:val="24"/>
          <w:szCs w:val="24"/>
        </w:rPr>
        <w:lastRenderedPageBreak/>
        <w:t>átmér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j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, egymás mellé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fektetett cs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alkotta áteresz indul a záportározó medence felé. Az átereszen átfolyó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vízmennyiség a záportározóba kerül.</w:t>
      </w:r>
    </w:p>
    <w:p w:rsidR="00B30FD5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záportározó közepén elhelyezett 40/40 méret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földárok burkolt szakaszához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csatlakozik</w:t>
      </w:r>
      <w:r w:rsidR="005A415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ezen új cs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-Roman" w:hAnsi="Times-Roman" w:cs="Times-Roman"/>
          <w:kern w:val="0"/>
          <w:sz w:val="24"/>
          <w:szCs w:val="24"/>
        </w:rPr>
        <w:t>áteresz. Az árkon végig haladó vízmennyiség a középen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elhelyezett gát alatt áthaladva (15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tárgy) folyik tovább. Majd csatlakozik a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zárógátba beültetett a 14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-Roman" w:hAnsi="Times-Roman" w:cs="Times-Roman"/>
          <w:kern w:val="0"/>
          <w:sz w:val="24"/>
          <w:szCs w:val="24"/>
        </w:rPr>
        <w:t>tárgyhoz, ami a záportározót köti össze a tervezett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FÁ-4 jel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burkolt árokkal.</w:t>
      </w:r>
    </w:p>
    <w:p w:rsidR="00B30FD5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záportároló tengelyének hossz szelvényében, az elválasztó földgátnál, bukás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tervezett, így a medence térfogata kettéosztott, a két medence, két féle max. vízszinttel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rendelkezik.</w:t>
      </w:r>
    </w:p>
    <w:p w:rsidR="00B30FD5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Alsó medence max. szintje: 196,21 m.B.f.</w:t>
      </w:r>
    </w:p>
    <w:p w:rsidR="00B30FD5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Fels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ő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medence max. szintje 197,65 m.B.f.</w:t>
      </w:r>
    </w:p>
    <w:p w:rsidR="00B30FD5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 tervezett földmunka által határolt földm</w:t>
      </w:r>
      <w:r>
        <w:rPr>
          <w:rFonts w:ascii="TimesNewRoman" w:eastAsia="TimesNewRoman" w:hAnsi="Times-Roman" w:cs="TimesNewRoman" w:hint="eastAsia"/>
          <w:kern w:val="0"/>
          <w:sz w:val="24"/>
          <w:szCs w:val="24"/>
        </w:rPr>
        <w:t>ű</w:t>
      </w:r>
      <w:r>
        <w:rPr>
          <w:rFonts w:ascii="TimesNewRoman" w:eastAsia="TimesNewRoman" w:hAnsi="Times-Roman" w:cs="TimesNew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tengelyében elhelyezett árok fölött, az árok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két mélypontjában (a gátak közvetlen közelében), a kialakuló vízoszlop magassága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mindkét helyen max, -1,30 m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. </w:t>
      </w:r>
      <w:r>
        <w:rPr>
          <w:rFonts w:ascii="Times-Roman" w:hAnsi="Times-Roman" w:cs="Times-Roman"/>
          <w:kern w:val="0"/>
          <w:sz w:val="24"/>
          <w:szCs w:val="24"/>
        </w:rPr>
        <w:t>A meghatározott max. vízszintek figyelembevételével a tárózható vízmennyiség közel</w:t>
      </w:r>
      <w:r w:rsidR="00BE0AB1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6500 m</w:t>
      </w:r>
      <w:r>
        <w:rPr>
          <w:rFonts w:ascii="Times-Roman" w:hAnsi="Times-Roman" w:cs="Times-Roman"/>
          <w:kern w:val="0"/>
          <w:sz w:val="16"/>
          <w:szCs w:val="16"/>
        </w:rPr>
        <w:t>3</w:t>
      </w:r>
      <w:r>
        <w:rPr>
          <w:rFonts w:ascii="Times-Roman" w:hAnsi="Times-Roman" w:cs="Times-Roman"/>
          <w:kern w:val="0"/>
          <w:sz w:val="24"/>
          <w:szCs w:val="24"/>
        </w:rPr>
        <w:t>.</w:t>
      </w:r>
    </w:p>
    <w:p w:rsidR="00D72012" w:rsidRDefault="00D72012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:rsidR="00B30FD5" w:rsidRDefault="002309E7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Együtt kell működnie az elektromos szolgáltatóval/kivitelezővel aki egy későbbi hálózatfelújításhoz a védőcsövet helyezi be a kivitelezés során.</w:t>
      </w:r>
    </w:p>
    <w:p w:rsidR="00B30FD5" w:rsidRDefault="00B30FD5" w:rsidP="005A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:rsidR="00B30FD5" w:rsidRDefault="00B30FD5" w:rsidP="00B40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:rsidR="00B30FD5" w:rsidRDefault="00B30FD5" w:rsidP="00B40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:rsidR="00B30FD5" w:rsidRDefault="00B30FD5" w:rsidP="00B40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:rsidR="00611F0D" w:rsidRDefault="00611F0D" w:rsidP="00611F0D"/>
    <w:sectPr w:rsidR="0061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71"/>
    <w:rsid w:val="00173E19"/>
    <w:rsid w:val="002309E7"/>
    <w:rsid w:val="004B0771"/>
    <w:rsid w:val="005A415D"/>
    <w:rsid w:val="005E63E2"/>
    <w:rsid w:val="00611F0D"/>
    <w:rsid w:val="00780B9D"/>
    <w:rsid w:val="00872EF3"/>
    <w:rsid w:val="009E1AB0"/>
    <w:rsid w:val="00B30FD5"/>
    <w:rsid w:val="00B40A43"/>
    <w:rsid w:val="00B63E48"/>
    <w:rsid w:val="00BE0AB1"/>
    <w:rsid w:val="00D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1650"/>
  <w15:chartTrackingRefBased/>
  <w15:docId w15:val="{99693ECC-207E-4678-A38C-6B383D78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634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5</cp:revision>
  <dcterms:created xsi:type="dcterms:W3CDTF">2023-03-16T09:16:00Z</dcterms:created>
  <dcterms:modified xsi:type="dcterms:W3CDTF">2023-05-09T06:48:00Z</dcterms:modified>
</cp:coreProperties>
</file>