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96A075" w14:textId="10BC76D2" w:rsidR="00B73A0F" w:rsidRPr="00820D5A" w:rsidRDefault="00820D5A" w:rsidP="00B73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</w:pPr>
      <w:r w:rsidRPr="00820D5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hu-HU"/>
        </w:rPr>
        <w:t>Visszaáll az idegenforgalmi adó beszedési és fizetési kötelezettség</w:t>
      </w:r>
    </w:p>
    <w:p w14:paraId="010E7431" w14:textId="77777777" w:rsidR="00820D5A" w:rsidRPr="00820D5A" w:rsidRDefault="00820D5A" w:rsidP="00B73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2B61F55F" w14:textId="77777777" w:rsidR="00B73A0F" w:rsidRPr="00820D5A" w:rsidRDefault="00B73A0F" w:rsidP="00B73A0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</w:p>
    <w:p w14:paraId="387BB46E" w14:textId="4284B497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Az egyes, a veszélyhelyzet ideje alatt alkalmazandó gazdasági szabályokról szóló 498/2020. (XI. 13.) Korm. rendelet módosításáról szóló 319/2021. (VI. 9.) Korm. rendelet 1. §-a értelmében 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az idegenforgalmi adóban 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hu-HU"/>
        </w:rPr>
        <w:t>2021. július 1-jétől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 visszaáll az adóbeszedés és adófizetés.</w:t>
      </w:r>
    </w:p>
    <w:p w14:paraId="7810E7AF" w14:textId="77777777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7CC5B42D" w14:textId="58171F93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A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dókötelezettség terheli azt a magánszemélyt, aki nem állandó lakosként 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Pilisvörösváron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 legalább egy vendégéjszakát eltölt.</w:t>
      </w:r>
    </w:p>
    <w:p w14:paraId="479E28D8" w14:textId="77777777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1991C21C" w14:textId="28A1CBF8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</w:t>
      </w: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helyi adókról szóló 1990. évi C. törvény 30.§ - 34.§-</w:t>
      </w:r>
      <w:proofErr w:type="spellStart"/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sai</w:t>
      </w:r>
      <w:proofErr w:type="spellEnd"/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és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Pilisvörösvár Város Önkormányzata Képviselő-testületének</w:t>
      </w:r>
      <w:r w:rsidR="009025A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a helyi adókról szóló 23/2008. (XI.26.)</w:t>
      </w: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 önkormányzati rendelete alapján, a szálláshelyen tartózkodó vendég után 2021. július 1-jétől 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 xml:space="preserve">személyenként és vendégéjszakánként </w:t>
      </w:r>
      <w:r w:rsidR="009025A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3</w:t>
      </w:r>
      <w:r w:rsidRPr="00820D5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hu-HU"/>
        </w:rPr>
        <w:t>00 forint adót kell majd beszedni és fizetni.</w:t>
      </w:r>
    </w:p>
    <w:p w14:paraId="07D06545" w14:textId="77777777" w:rsidR="00820D5A" w:rsidRPr="00820D5A" w:rsidRDefault="00820D5A" w:rsidP="00820D5A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1D6C3CFC" w14:textId="32EB2822" w:rsidR="009025AD" w:rsidRDefault="00820D5A" w:rsidP="009025A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További </w:t>
      </w:r>
      <w:r w:rsidR="009025A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részletekért keressék fel honlapunkat!</w:t>
      </w:r>
    </w:p>
    <w:p w14:paraId="026F618B" w14:textId="77777777" w:rsidR="009025AD" w:rsidRDefault="009025AD" w:rsidP="009025A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</w:p>
    <w:p w14:paraId="60C9CB47" w14:textId="55DA13D4" w:rsidR="00820D5A" w:rsidRDefault="009025AD" w:rsidP="009025AD">
      <w:pPr>
        <w:spacing w:line="360" w:lineRule="auto"/>
        <w:contextualSpacing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hyperlink r:id="rId4" w:history="1">
        <w:r w:rsidRPr="009025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https://pilisvorosvar.hu/varoshaza/adougyek/ugyleiras</w:t>
        </w:r>
        <w:r w:rsidRPr="009025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o</w:t>
        </w:r>
        <w:r w:rsidRPr="009025AD">
          <w:rPr>
            <w:rStyle w:val="Hiperhivatkozs"/>
            <w:rFonts w:ascii="Times New Roman" w:eastAsia="Times New Roman" w:hAnsi="Times New Roman" w:cs="Times New Roman"/>
            <w:sz w:val="24"/>
            <w:szCs w:val="24"/>
            <w:lang w:eastAsia="hu-HU"/>
          </w:rPr>
          <w:t>k/idegenforgalmi-ado-1</w:t>
        </w:r>
      </w:hyperlink>
    </w:p>
    <w:p w14:paraId="247A4B60" w14:textId="4E99A95E" w:rsidR="009025AD" w:rsidRPr="009025AD" w:rsidRDefault="009025AD" w:rsidP="009025AD">
      <w:pPr>
        <w:spacing w:line="36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br/>
      </w:r>
      <w:r w:rsidRPr="009025A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Köszönjük, hogy </w:t>
      </w:r>
      <w:r w:rsidRPr="009025A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az </w:t>
      </w:r>
      <w:r w:rsidRPr="009025AD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adókötelezettségek betartásával és adófizetésével hozzájárul Pilisvörösvár fejlődéséhez.</w:t>
      </w:r>
    </w:p>
    <w:p w14:paraId="5D26490C" w14:textId="135F1D59" w:rsidR="00820D5A" w:rsidRDefault="00820D5A" w:rsidP="00820D5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 w:rsidRPr="00820D5A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 </w:t>
      </w:r>
    </w:p>
    <w:p w14:paraId="42F59C53" w14:textId="7062A6D1" w:rsidR="00227FBA" w:rsidRDefault="00227FBA" w:rsidP="00820D5A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 xml:space="preserve">Pilisvörösvár, 2021. </w:t>
      </w:r>
      <w:r w:rsidR="007D526E">
        <w:rPr>
          <w:rFonts w:ascii="Times New Roman" w:eastAsia="Times New Roman" w:hAnsi="Times New Roman" w:cs="Times New Roman"/>
          <w:color w:val="333333"/>
          <w:sz w:val="24"/>
          <w:szCs w:val="24"/>
          <w:lang w:eastAsia="hu-HU"/>
        </w:rPr>
        <w:t>június 16.</w:t>
      </w:r>
    </w:p>
    <w:p w14:paraId="68783B43" w14:textId="432BB547" w:rsidR="00227FBA" w:rsidRPr="00227FBA" w:rsidRDefault="00227FBA" w:rsidP="00227FBA">
      <w:pPr>
        <w:jc w:val="right"/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</w:pPr>
      <w:r w:rsidRPr="00227FBA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hu-HU"/>
        </w:rPr>
        <w:t>Pilisvörösvári Polgármesteri Hivatal Adócsoport</w:t>
      </w:r>
    </w:p>
    <w:p w14:paraId="6090E549" w14:textId="77777777" w:rsidR="006F25BC" w:rsidRPr="00820D5A" w:rsidRDefault="006F25BC" w:rsidP="00B73A0F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6F25BC" w:rsidRPr="00820D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0F"/>
    <w:rsid w:val="00227FBA"/>
    <w:rsid w:val="006405D7"/>
    <w:rsid w:val="006F25BC"/>
    <w:rsid w:val="007D526E"/>
    <w:rsid w:val="00820D5A"/>
    <w:rsid w:val="0088413A"/>
    <w:rsid w:val="009025AD"/>
    <w:rsid w:val="00B73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A1F29"/>
  <w15:chartTrackingRefBased/>
  <w15:docId w15:val="{BAB1F48D-88D5-403A-B3AE-206C1F45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820D5A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820D5A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025AD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9025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">
    <w:name w:val="Emphasis"/>
    <w:basedOn w:val="Bekezdsalapbettpusa"/>
    <w:uiPriority w:val="20"/>
    <w:qFormat/>
    <w:rsid w:val="009025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2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1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BBBBB"/>
            <w:right w:val="none" w:sz="0" w:space="0" w:color="auto"/>
          </w:divBdr>
        </w:div>
        <w:div w:id="1049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7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269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2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51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96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ilisvorosvar.hu/varoshaza/adougyek/ugyleirasok/idegenforgalmi-ado-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154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dcterms:created xsi:type="dcterms:W3CDTF">2021-06-16T11:35:00Z</dcterms:created>
  <dcterms:modified xsi:type="dcterms:W3CDTF">2021-06-16T12:08:00Z</dcterms:modified>
</cp:coreProperties>
</file>